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8179D" w14:textId="77777777" w:rsidR="003A61BB" w:rsidRDefault="003A61BB"/>
    <w:p w14:paraId="284127AA" w14:textId="5432228D" w:rsidR="0019776B" w:rsidRDefault="00FE4B11" w:rsidP="006834E8">
      <w:pPr>
        <w:pStyle w:val="xmsonormal"/>
        <w:spacing w:line="480" w:lineRule="auto"/>
        <w:rPr>
          <w:rFonts w:ascii="Calibri" w:hAnsi="Calibri"/>
        </w:rPr>
      </w:pPr>
      <w:r>
        <w:rPr>
          <w:rFonts w:ascii="Calibri" w:hAnsi="Calibri"/>
        </w:rPr>
        <w:t>One for</w:t>
      </w:r>
      <w:r w:rsidR="0019776B">
        <w:rPr>
          <w:rFonts w:ascii="Calibri" w:hAnsi="Calibri"/>
        </w:rPr>
        <w:t xml:space="preserve"> Fun are flying into 2024 with a sensory line up designed to cultivate impulse buys and build on their award winning portfolio of pocket money winners</w:t>
      </w:r>
      <w:r>
        <w:rPr>
          <w:rFonts w:ascii="Calibri" w:hAnsi="Calibri"/>
        </w:rPr>
        <w:t xml:space="preserve">. </w:t>
      </w:r>
      <w:r w:rsidR="00F0622C">
        <w:rPr>
          <w:rFonts w:ascii="Calibri" w:hAnsi="Calibri"/>
        </w:rPr>
        <w:t>Many new additions include e</w:t>
      </w:r>
      <w:r w:rsidR="0019776B">
        <w:rPr>
          <w:rFonts w:ascii="Calibri" w:hAnsi="Calibri"/>
        </w:rPr>
        <w:t xml:space="preserve">verything squishy, soft, playable and </w:t>
      </w:r>
      <w:proofErr w:type="gramStart"/>
      <w:r w:rsidR="0019776B">
        <w:rPr>
          <w:rFonts w:ascii="Calibri" w:hAnsi="Calibri"/>
        </w:rPr>
        <w:t xml:space="preserve">pliable </w:t>
      </w:r>
      <w:r w:rsidR="00F0622C">
        <w:rPr>
          <w:rFonts w:ascii="Calibri" w:hAnsi="Calibri"/>
        </w:rPr>
        <w:t>.</w:t>
      </w:r>
      <w:proofErr w:type="gramEnd"/>
      <w:r w:rsidR="00F0622C">
        <w:rPr>
          <w:rFonts w:ascii="Calibri" w:hAnsi="Calibri"/>
        </w:rPr>
        <w:t xml:space="preserve">  </w:t>
      </w:r>
      <w:r w:rsidR="0019776B">
        <w:rPr>
          <w:rFonts w:ascii="Calibri" w:hAnsi="Calibri"/>
        </w:rPr>
        <w:t>MICRO FIDGETZ WAVE 2 brings even more</w:t>
      </w:r>
      <w:r>
        <w:rPr>
          <w:rFonts w:ascii="Calibri" w:hAnsi="Calibri"/>
        </w:rPr>
        <w:t xml:space="preserve"> tiny toys that can actually be played with, not static collectables, our MICRO FI</w:t>
      </w:r>
      <w:r w:rsidR="0019776B">
        <w:rPr>
          <w:rFonts w:ascii="Calibri" w:hAnsi="Calibri"/>
        </w:rPr>
        <w:t xml:space="preserve">DGETZ are actually fun! </w:t>
      </w:r>
      <w:r w:rsidR="003049CD">
        <w:rPr>
          <w:rFonts w:ascii="Calibri" w:hAnsi="Calibri"/>
        </w:rPr>
        <w:t>This</w:t>
      </w:r>
      <w:r>
        <w:rPr>
          <w:rFonts w:ascii="Calibri" w:hAnsi="Calibri"/>
        </w:rPr>
        <w:t xml:space="preserve"> </w:t>
      </w:r>
      <w:r w:rsidR="00F0622C">
        <w:rPr>
          <w:rFonts w:ascii="Calibri" w:hAnsi="Calibri"/>
        </w:rPr>
        <w:t xml:space="preserve">award winning </w:t>
      </w:r>
      <w:r>
        <w:rPr>
          <w:rFonts w:ascii="Calibri" w:hAnsi="Calibri"/>
        </w:rPr>
        <w:t xml:space="preserve">concept combines the mystery of blind bags with the collectability of a range of </w:t>
      </w:r>
      <w:r w:rsidR="00A3229B">
        <w:rPr>
          <w:rFonts w:ascii="Calibri" w:hAnsi="Calibri"/>
        </w:rPr>
        <w:t>25</w:t>
      </w:r>
      <w:r w:rsidR="0019776B">
        <w:rPr>
          <w:rFonts w:ascii="Calibri" w:hAnsi="Calibri"/>
        </w:rPr>
        <w:t xml:space="preserve"> additional Micro </w:t>
      </w:r>
      <w:proofErr w:type="spellStart"/>
      <w:proofErr w:type="gramStart"/>
      <w:r w:rsidR="0019776B">
        <w:rPr>
          <w:rFonts w:ascii="Calibri" w:hAnsi="Calibri"/>
        </w:rPr>
        <w:t>Fidgetz</w:t>
      </w:r>
      <w:proofErr w:type="spellEnd"/>
      <w:r w:rsidR="0019776B">
        <w:rPr>
          <w:rFonts w:ascii="Calibri" w:hAnsi="Calibri"/>
        </w:rPr>
        <w:t xml:space="preserve"> </w:t>
      </w:r>
      <w:r>
        <w:rPr>
          <w:rFonts w:ascii="Calibri" w:hAnsi="Calibri"/>
        </w:rPr>
        <w:t>.</w:t>
      </w:r>
      <w:proofErr w:type="gramEnd"/>
      <w:r>
        <w:rPr>
          <w:rFonts w:ascii="Calibri" w:hAnsi="Calibri"/>
        </w:rPr>
        <w:t xml:space="preserve"> Each round tub has a see through panel at the top displaying one fidget toy, underneath another 4 toys are stacked in blind bags, waiting to be revealed. </w:t>
      </w:r>
      <w:r w:rsidR="003049CD">
        <w:rPr>
          <w:rFonts w:ascii="Calibri" w:hAnsi="Calibri"/>
        </w:rPr>
        <w:t>There is a cross sell leaflet showing the whole range in every tub.</w:t>
      </w:r>
      <w:r w:rsidR="00764BC9">
        <w:rPr>
          <w:rFonts w:ascii="Calibri" w:hAnsi="Calibri"/>
        </w:rPr>
        <w:t xml:space="preserve"> Every toy will be playable and a</w:t>
      </w:r>
      <w:r>
        <w:rPr>
          <w:rFonts w:ascii="Calibri" w:hAnsi="Calibri"/>
        </w:rPr>
        <w:t xml:space="preserve"> real micro version of the larger toy.  </w:t>
      </w:r>
      <w:r w:rsidR="003049CD">
        <w:rPr>
          <w:rFonts w:ascii="Calibri" w:hAnsi="Calibri"/>
        </w:rPr>
        <w:t xml:space="preserve"> </w:t>
      </w:r>
    </w:p>
    <w:p w14:paraId="1C647DDC" w14:textId="7DDDFB75" w:rsidR="00A615AB" w:rsidRDefault="003049CD" w:rsidP="009F2467">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Friendship bracelets have </w:t>
      </w:r>
      <w:r w:rsidR="00A615AB">
        <w:rPr>
          <w:rFonts w:ascii="Calibri" w:hAnsi="Calibri" w:cstheme="minorHAnsi"/>
          <w:color w:val="000000" w:themeColor="text1"/>
          <w:sz w:val="24"/>
          <w:szCs w:val="24"/>
        </w:rPr>
        <w:t xml:space="preserve">been around for a while and have seen </w:t>
      </w:r>
      <w:r>
        <w:rPr>
          <w:rFonts w:ascii="Calibri" w:hAnsi="Calibri" w:cstheme="minorHAnsi"/>
          <w:color w:val="000000" w:themeColor="text1"/>
          <w:sz w:val="24"/>
          <w:szCs w:val="24"/>
        </w:rPr>
        <w:t>a resurgence this year with the added</w:t>
      </w:r>
      <w:r w:rsidR="00764BC9">
        <w:rPr>
          <w:rFonts w:ascii="Calibri" w:hAnsi="Calibri" w:cstheme="minorHAnsi"/>
          <w:color w:val="000000" w:themeColor="text1"/>
          <w:sz w:val="24"/>
          <w:szCs w:val="24"/>
        </w:rPr>
        <w:t xml:space="preserve"> top</w:t>
      </w:r>
      <w:r>
        <w:rPr>
          <w:rFonts w:ascii="Calibri" w:hAnsi="Calibri" w:cstheme="minorHAnsi"/>
          <w:color w:val="000000" w:themeColor="text1"/>
          <w:sz w:val="24"/>
          <w:szCs w:val="24"/>
        </w:rPr>
        <w:t xml:space="preserve"> pop star push that has been lighting up social media. Our </w:t>
      </w:r>
      <w:proofErr w:type="gramStart"/>
      <w:r>
        <w:rPr>
          <w:rFonts w:ascii="Calibri" w:hAnsi="Calibri" w:cstheme="minorHAnsi"/>
          <w:color w:val="000000" w:themeColor="text1"/>
          <w:sz w:val="24"/>
          <w:szCs w:val="24"/>
        </w:rPr>
        <w:t>brand new</w:t>
      </w:r>
      <w:proofErr w:type="gramEnd"/>
      <w:r>
        <w:rPr>
          <w:rFonts w:ascii="Calibri" w:hAnsi="Calibri" w:cstheme="minorHAnsi"/>
          <w:color w:val="000000" w:themeColor="text1"/>
          <w:sz w:val="24"/>
          <w:szCs w:val="24"/>
        </w:rPr>
        <w:t xml:space="preserve"> </w:t>
      </w:r>
      <w:r w:rsidR="00A3229B">
        <w:rPr>
          <w:rFonts w:ascii="Calibri" w:hAnsi="Calibri" w:cstheme="minorHAnsi"/>
          <w:color w:val="000000" w:themeColor="text1"/>
          <w:sz w:val="24"/>
          <w:szCs w:val="24"/>
        </w:rPr>
        <w:t>CONCERT</w:t>
      </w:r>
      <w:r>
        <w:rPr>
          <w:rFonts w:ascii="Calibri" w:hAnsi="Calibri" w:cstheme="minorHAnsi"/>
          <w:color w:val="000000" w:themeColor="text1"/>
          <w:sz w:val="24"/>
          <w:szCs w:val="24"/>
        </w:rPr>
        <w:t xml:space="preserve"> bracelets have been designed with</w:t>
      </w:r>
      <w:r w:rsidR="00A3229B">
        <w:rPr>
          <w:rFonts w:ascii="Calibri" w:hAnsi="Calibri" w:cstheme="minorHAnsi"/>
          <w:color w:val="000000" w:themeColor="text1"/>
          <w:sz w:val="24"/>
          <w:szCs w:val="24"/>
        </w:rPr>
        <w:t xml:space="preserve"> differing</w:t>
      </w:r>
      <w:r>
        <w:rPr>
          <w:rFonts w:ascii="Calibri" w:hAnsi="Calibri" w:cstheme="minorHAnsi"/>
          <w:color w:val="000000" w:themeColor="text1"/>
          <w:sz w:val="24"/>
          <w:szCs w:val="24"/>
        </w:rPr>
        <w:t xml:space="preserve"> the</w:t>
      </w:r>
      <w:r w:rsidR="00A615AB">
        <w:rPr>
          <w:rFonts w:ascii="Calibri" w:hAnsi="Calibri" w:cstheme="minorHAnsi"/>
          <w:color w:val="000000" w:themeColor="text1"/>
          <w:sz w:val="24"/>
          <w:szCs w:val="24"/>
        </w:rPr>
        <w:t xml:space="preserve">mes in mind and with plenty of retailers already buying into the concept, this range is going to be one of the stars of the </w:t>
      </w:r>
      <w:r w:rsidR="00F0622C">
        <w:rPr>
          <w:rFonts w:ascii="Calibri" w:hAnsi="Calibri" w:cstheme="minorHAnsi"/>
          <w:color w:val="000000" w:themeColor="text1"/>
          <w:sz w:val="24"/>
          <w:szCs w:val="24"/>
        </w:rPr>
        <w:t>show</w:t>
      </w:r>
      <w:r w:rsidR="00A3229B">
        <w:rPr>
          <w:rFonts w:ascii="Calibri" w:hAnsi="Calibri" w:cstheme="minorHAnsi"/>
          <w:color w:val="000000" w:themeColor="text1"/>
          <w:sz w:val="24"/>
          <w:szCs w:val="24"/>
        </w:rPr>
        <w:t>.</w:t>
      </w:r>
    </w:p>
    <w:p w14:paraId="4DCADC73" w14:textId="77777777" w:rsidR="00F0505D" w:rsidRDefault="00845CC1"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Stretchy, squishy, emoji</w:t>
      </w:r>
      <w:r w:rsidR="00717353">
        <w:rPr>
          <w:rFonts w:ascii="Calibri" w:hAnsi="Calibri" w:cstheme="minorHAnsi"/>
          <w:color w:val="000000" w:themeColor="text1"/>
          <w:sz w:val="24"/>
          <w:szCs w:val="24"/>
        </w:rPr>
        <w:t>, shin</w:t>
      </w:r>
      <w:r>
        <w:rPr>
          <w:rFonts w:ascii="Calibri" w:hAnsi="Calibri" w:cstheme="minorHAnsi"/>
          <w:color w:val="000000" w:themeColor="text1"/>
          <w:sz w:val="24"/>
          <w:szCs w:val="24"/>
        </w:rPr>
        <w:t xml:space="preserve">y, sparkly, cute </w:t>
      </w:r>
      <w:r w:rsidR="00FE4B11">
        <w:rPr>
          <w:rFonts w:ascii="Calibri" w:hAnsi="Calibri" w:cstheme="minorHAnsi"/>
          <w:color w:val="000000" w:themeColor="text1"/>
          <w:sz w:val="24"/>
          <w:szCs w:val="24"/>
        </w:rPr>
        <w:t>an</w:t>
      </w:r>
      <w:r w:rsidR="0019776B">
        <w:rPr>
          <w:rFonts w:ascii="Calibri" w:hAnsi="Calibri" w:cstheme="minorHAnsi"/>
          <w:color w:val="000000" w:themeColor="text1"/>
          <w:sz w:val="24"/>
          <w:szCs w:val="24"/>
        </w:rPr>
        <w:t>d</w:t>
      </w:r>
      <w:r>
        <w:rPr>
          <w:rFonts w:ascii="Calibri" w:hAnsi="Calibri" w:cstheme="minorHAnsi"/>
          <w:color w:val="000000" w:themeColor="text1"/>
          <w:sz w:val="24"/>
          <w:szCs w:val="24"/>
        </w:rPr>
        <w:t xml:space="preserve"> definitely foody</w:t>
      </w:r>
      <w:r w:rsidR="0019776B">
        <w:rPr>
          <w:rFonts w:ascii="Calibri" w:hAnsi="Calibri" w:cstheme="minorHAnsi"/>
          <w:color w:val="000000" w:themeColor="text1"/>
          <w:sz w:val="24"/>
          <w:szCs w:val="24"/>
        </w:rPr>
        <w:t xml:space="preserve"> are the themes for 2024’</w:t>
      </w:r>
      <w:r w:rsidR="0008187C">
        <w:rPr>
          <w:rFonts w:ascii="Calibri" w:hAnsi="Calibri" w:cstheme="minorHAnsi"/>
          <w:color w:val="000000" w:themeColor="text1"/>
          <w:sz w:val="24"/>
          <w:szCs w:val="24"/>
        </w:rPr>
        <w:t xml:space="preserve">s </w:t>
      </w:r>
      <w:proofErr w:type="spellStart"/>
      <w:r>
        <w:rPr>
          <w:rFonts w:ascii="Calibri" w:hAnsi="Calibri" w:cstheme="minorHAnsi"/>
          <w:color w:val="000000" w:themeColor="text1"/>
          <w:sz w:val="24"/>
          <w:szCs w:val="24"/>
        </w:rPr>
        <w:t>Scrunchems</w:t>
      </w:r>
      <w:proofErr w:type="spellEnd"/>
      <w:r>
        <w:rPr>
          <w:rFonts w:ascii="Calibri" w:hAnsi="Calibri" w:cstheme="minorHAnsi"/>
          <w:color w:val="000000" w:themeColor="text1"/>
          <w:sz w:val="24"/>
          <w:szCs w:val="24"/>
        </w:rPr>
        <w:t xml:space="preserve"> range from Tobar. </w:t>
      </w:r>
      <w:r w:rsidR="0019776B">
        <w:rPr>
          <w:rFonts w:ascii="Calibri" w:hAnsi="Calibri" w:cstheme="minorHAnsi"/>
          <w:color w:val="000000" w:themeColor="text1"/>
          <w:sz w:val="24"/>
          <w:szCs w:val="24"/>
        </w:rPr>
        <w:t xml:space="preserve"> </w:t>
      </w:r>
      <w:r>
        <w:rPr>
          <w:rFonts w:ascii="Calibri" w:hAnsi="Calibri" w:cstheme="minorHAnsi"/>
          <w:color w:val="000000" w:themeColor="text1"/>
          <w:sz w:val="24"/>
          <w:szCs w:val="24"/>
        </w:rPr>
        <w:t xml:space="preserve">Lots of new sensory </w:t>
      </w:r>
      <w:proofErr w:type="spellStart"/>
      <w:r>
        <w:rPr>
          <w:rFonts w:ascii="Calibri" w:hAnsi="Calibri" w:cstheme="minorHAnsi"/>
          <w:color w:val="000000" w:themeColor="text1"/>
          <w:sz w:val="24"/>
          <w:szCs w:val="24"/>
        </w:rPr>
        <w:t>Scrunchems</w:t>
      </w:r>
      <w:proofErr w:type="spellEnd"/>
      <w:r>
        <w:rPr>
          <w:rFonts w:ascii="Calibri" w:hAnsi="Calibri" w:cstheme="minorHAnsi"/>
          <w:color w:val="000000" w:themeColor="text1"/>
          <w:sz w:val="24"/>
          <w:szCs w:val="24"/>
        </w:rPr>
        <w:t xml:space="preserve"> at impulse buy prices, </w:t>
      </w:r>
      <w:proofErr w:type="spellStart"/>
      <w:r>
        <w:rPr>
          <w:rFonts w:ascii="Calibri" w:hAnsi="Calibri" w:cstheme="minorHAnsi"/>
          <w:color w:val="000000" w:themeColor="text1"/>
          <w:sz w:val="24"/>
          <w:szCs w:val="24"/>
        </w:rPr>
        <w:t>Scrunchems</w:t>
      </w:r>
      <w:proofErr w:type="spellEnd"/>
      <w:r>
        <w:rPr>
          <w:rFonts w:ascii="Calibri" w:hAnsi="Calibri" w:cstheme="minorHAnsi"/>
          <w:color w:val="000000" w:themeColor="text1"/>
          <w:sz w:val="24"/>
          <w:szCs w:val="24"/>
        </w:rPr>
        <w:t xml:space="preserve"> make fruit and veg appealing! From Vegetable squishy buddies and Fruit (all </w:t>
      </w:r>
    </w:p>
    <w:p w14:paraId="6986B4B2" w14:textId="77777777" w:rsidR="00F0505D" w:rsidRDefault="00F0505D" w:rsidP="008E1F71">
      <w:pPr>
        <w:autoSpaceDE w:val="0"/>
        <w:autoSpaceDN w:val="0"/>
        <w:adjustRightInd w:val="0"/>
        <w:spacing w:line="480" w:lineRule="auto"/>
        <w:rPr>
          <w:rFonts w:ascii="Calibri" w:hAnsi="Calibri" w:cstheme="minorHAnsi"/>
          <w:color w:val="000000" w:themeColor="text1"/>
          <w:sz w:val="24"/>
          <w:szCs w:val="24"/>
        </w:rPr>
      </w:pPr>
    </w:p>
    <w:p w14:paraId="5E66372D" w14:textId="24099704" w:rsidR="00764BC9" w:rsidRDefault="00845CC1"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packed with no plastic) to a Mystic Squeeze Mushroom and for Christmas 24 a unique advent calendar packed with your foodie squishy buddy </w:t>
      </w:r>
      <w:proofErr w:type="spellStart"/>
      <w:r>
        <w:rPr>
          <w:rFonts w:ascii="Calibri" w:hAnsi="Calibri" w:cstheme="minorHAnsi"/>
          <w:color w:val="000000" w:themeColor="text1"/>
          <w:sz w:val="24"/>
          <w:szCs w:val="24"/>
        </w:rPr>
        <w:t>faves</w:t>
      </w:r>
      <w:proofErr w:type="spellEnd"/>
      <w:r>
        <w:rPr>
          <w:rFonts w:ascii="Calibri" w:hAnsi="Calibri" w:cstheme="minorHAnsi"/>
          <w:color w:val="000000" w:themeColor="text1"/>
          <w:sz w:val="24"/>
          <w:szCs w:val="24"/>
        </w:rPr>
        <w:t xml:space="preserve">.  There are sugar balls and sugar </w:t>
      </w:r>
      <w:proofErr w:type="gramStart"/>
      <w:r>
        <w:rPr>
          <w:rFonts w:ascii="Calibri" w:hAnsi="Calibri" w:cstheme="minorHAnsi"/>
          <w:color w:val="000000" w:themeColor="text1"/>
          <w:sz w:val="24"/>
          <w:szCs w:val="24"/>
        </w:rPr>
        <w:t>shapes,  and</w:t>
      </w:r>
      <w:proofErr w:type="gramEnd"/>
      <w:r>
        <w:rPr>
          <w:rFonts w:ascii="Calibri" w:hAnsi="Calibri" w:cstheme="minorHAnsi"/>
          <w:color w:val="000000" w:themeColor="text1"/>
          <w:sz w:val="24"/>
          <w:szCs w:val="24"/>
        </w:rPr>
        <w:t xml:space="preserve"> a cuteness overload with the </w:t>
      </w:r>
      <w:proofErr w:type="spellStart"/>
      <w:r>
        <w:rPr>
          <w:rFonts w:ascii="Calibri" w:hAnsi="Calibri" w:cstheme="minorHAnsi"/>
          <w:color w:val="000000" w:themeColor="text1"/>
          <w:sz w:val="24"/>
          <w:szCs w:val="24"/>
        </w:rPr>
        <w:t>Scrunchems</w:t>
      </w:r>
      <w:proofErr w:type="spellEnd"/>
      <w:r>
        <w:rPr>
          <w:rFonts w:ascii="Calibri" w:hAnsi="Calibri" w:cstheme="minorHAnsi"/>
          <w:color w:val="000000" w:themeColor="text1"/>
          <w:sz w:val="24"/>
          <w:szCs w:val="24"/>
        </w:rPr>
        <w:t xml:space="preserve"> Sushi set – three characters with cute </w:t>
      </w:r>
      <w:proofErr w:type="spellStart"/>
      <w:r>
        <w:rPr>
          <w:rFonts w:ascii="Calibri" w:hAnsi="Calibri" w:cstheme="minorHAnsi"/>
          <w:color w:val="000000" w:themeColor="text1"/>
          <w:sz w:val="24"/>
          <w:szCs w:val="24"/>
        </w:rPr>
        <w:t>kwai</w:t>
      </w:r>
      <w:r w:rsidR="0008640E">
        <w:rPr>
          <w:rFonts w:ascii="Calibri" w:hAnsi="Calibri" w:cstheme="minorHAnsi"/>
          <w:color w:val="000000" w:themeColor="text1"/>
          <w:sz w:val="24"/>
          <w:szCs w:val="24"/>
        </w:rPr>
        <w:t>i</w:t>
      </w:r>
      <w:proofErr w:type="spellEnd"/>
      <w:r>
        <w:rPr>
          <w:rFonts w:ascii="Calibri" w:hAnsi="Calibri" w:cstheme="minorHAnsi"/>
          <w:color w:val="000000" w:themeColor="text1"/>
          <w:sz w:val="24"/>
          <w:szCs w:val="24"/>
        </w:rPr>
        <w:t xml:space="preserve"> faces, good enough to eat!. Emojis are here with the Emotions ball </w:t>
      </w:r>
      <w:r w:rsidR="00F0505D">
        <w:rPr>
          <w:rFonts w:ascii="Calibri" w:hAnsi="Calibri" w:cstheme="minorHAnsi"/>
          <w:color w:val="000000" w:themeColor="text1"/>
          <w:sz w:val="24"/>
          <w:szCs w:val="24"/>
        </w:rPr>
        <w:t>imprinted</w:t>
      </w:r>
      <w:r>
        <w:rPr>
          <w:rFonts w:ascii="Calibri" w:hAnsi="Calibri" w:cstheme="minorHAnsi"/>
          <w:color w:val="000000" w:themeColor="text1"/>
          <w:sz w:val="24"/>
          <w:szCs w:val="24"/>
        </w:rPr>
        <w:t xml:space="preserve"> with lots of emojis which surface when squeezed. There are squeezy cute sausage dogs, unicorns, diddy kittens and diddy bears all in glittery squishable colours. </w:t>
      </w:r>
      <w:r w:rsidR="00627936">
        <w:rPr>
          <w:rFonts w:ascii="Calibri" w:hAnsi="Calibri" w:cstheme="minorHAnsi"/>
          <w:color w:val="000000" w:themeColor="text1"/>
          <w:sz w:val="24"/>
          <w:szCs w:val="24"/>
        </w:rPr>
        <w:t>Don’t miss the famous fortune teller squish ball, which will be on the stand to forecast your future sales figures!</w:t>
      </w:r>
    </w:p>
    <w:p w14:paraId="4BEB9A5B" w14:textId="1BF30338" w:rsidR="00885349" w:rsidRDefault="00885349"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HGL’</w:t>
      </w:r>
      <w:r w:rsidR="00627936">
        <w:rPr>
          <w:rFonts w:ascii="Calibri" w:hAnsi="Calibri" w:cstheme="minorHAnsi"/>
          <w:color w:val="000000" w:themeColor="text1"/>
          <w:sz w:val="24"/>
          <w:szCs w:val="24"/>
        </w:rPr>
        <w:t xml:space="preserve">s sixth sense for crazes is here again – the </w:t>
      </w:r>
      <w:r>
        <w:rPr>
          <w:rFonts w:ascii="Calibri" w:hAnsi="Calibri" w:cstheme="minorHAnsi"/>
          <w:color w:val="000000" w:themeColor="text1"/>
          <w:sz w:val="24"/>
          <w:szCs w:val="24"/>
        </w:rPr>
        <w:t xml:space="preserve">fidget range is focusing on the Axolotl – watch out for Axolotl’s – they are the new unicorns!  This salamander stars as an Axolotl fidget with a body that twists and </w:t>
      </w:r>
      <w:proofErr w:type="gramStart"/>
      <w:r>
        <w:rPr>
          <w:rFonts w:ascii="Calibri" w:hAnsi="Calibri" w:cstheme="minorHAnsi"/>
          <w:color w:val="000000" w:themeColor="text1"/>
          <w:sz w:val="24"/>
          <w:szCs w:val="24"/>
        </w:rPr>
        <w:t>turns ,</w:t>
      </w:r>
      <w:proofErr w:type="gramEnd"/>
      <w:r>
        <w:rPr>
          <w:rFonts w:ascii="Calibri" w:hAnsi="Calibri" w:cstheme="minorHAnsi"/>
          <w:color w:val="000000" w:themeColor="text1"/>
          <w:sz w:val="24"/>
          <w:szCs w:val="24"/>
        </w:rPr>
        <w:t xml:space="preserve"> </w:t>
      </w:r>
      <w:r w:rsidR="00F0505D">
        <w:rPr>
          <w:rFonts w:ascii="Calibri" w:hAnsi="Calibri" w:cstheme="minorHAnsi"/>
          <w:color w:val="000000" w:themeColor="text1"/>
          <w:sz w:val="24"/>
          <w:szCs w:val="24"/>
        </w:rPr>
        <w:t xml:space="preserve"> we have </w:t>
      </w:r>
      <w:r>
        <w:rPr>
          <w:rFonts w:ascii="Calibri" w:hAnsi="Calibri" w:cstheme="minorHAnsi"/>
          <w:color w:val="000000" w:themeColor="text1"/>
          <w:sz w:val="24"/>
          <w:szCs w:val="24"/>
        </w:rPr>
        <w:t xml:space="preserve">stretchy sand Axolotls – then there are </w:t>
      </w:r>
      <w:proofErr w:type="spellStart"/>
      <w:r>
        <w:rPr>
          <w:rFonts w:ascii="Calibri" w:hAnsi="Calibri" w:cstheme="minorHAnsi"/>
          <w:color w:val="000000" w:themeColor="text1"/>
          <w:sz w:val="24"/>
          <w:szCs w:val="24"/>
        </w:rPr>
        <w:t>Snaxolotls</w:t>
      </w:r>
      <w:proofErr w:type="spellEnd"/>
      <w:r>
        <w:rPr>
          <w:rFonts w:ascii="Calibri" w:hAnsi="Calibri" w:cstheme="minorHAnsi"/>
          <w:color w:val="000000" w:themeColor="text1"/>
          <w:sz w:val="24"/>
          <w:szCs w:val="24"/>
        </w:rPr>
        <w:t>, combining the fake foodie snack trend with cute soft and squishy axolotl characters</w:t>
      </w:r>
      <w:r w:rsidR="00627936">
        <w:rPr>
          <w:rFonts w:ascii="Calibri" w:hAnsi="Calibri" w:cstheme="minorHAnsi"/>
          <w:color w:val="000000" w:themeColor="text1"/>
          <w:sz w:val="24"/>
          <w:szCs w:val="24"/>
        </w:rPr>
        <w:t xml:space="preserve"> </w:t>
      </w:r>
    </w:p>
    <w:p w14:paraId="3FEDF150" w14:textId="77777777"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p>
    <w:p w14:paraId="4B710C5A" w14:textId="77777777"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p>
    <w:p w14:paraId="04202BE8" w14:textId="77777777"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p>
    <w:p w14:paraId="1B96C52F" w14:textId="77777777"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p>
    <w:p w14:paraId="47FAAB5A" w14:textId="6141278A"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Create a gaggle of cute plush dinosaurs, add flowing hair for additional play value and throw in the suspense element with a range of surprise eggs and the result is -DINO COLLECTO.</w:t>
      </w:r>
    </w:p>
    <w:p w14:paraId="5CADF2BE" w14:textId="31BA162A"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Crossing a variety of price points and with loads of collectability these wildly adorable softies come in a variety of forms. Start with the DINO COLLECTO SURPRISE EGG – just hatch open the glittery egg and your tiny Dino appears! Lovely soft plush with a matching surprise sticker. All the important information is there, your new friends nickname, birthday, </w:t>
      </w:r>
      <w:proofErr w:type="spellStart"/>
      <w:r>
        <w:rPr>
          <w:rFonts w:ascii="Calibri" w:hAnsi="Calibri" w:cstheme="minorHAnsi"/>
          <w:color w:val="000000" w:themeColor="text1"/>
          <w:sz w:val="24"/>
          <w:szCs w:val="24"/>
        </w:rPr>
        <w:t>fave</w:t>
      </w:r>
      <w:proofErr w:type="spellEnd"/>
      <w:r>
        <w:rPr>
          <w:rFonts w:ascii="Calibri" w:hAnsi="Calibri" w:cstheme="minorHAnsi"/>
          <w:color w:val="000000" w:themeColor="text1"/>
          <w:sz w:val="24"/>
          <w:szCs w:val="24"/>
        </w:rPr>
        <w:t xml:space="preserve"> food and lots more info in the </w:t>
      </w:r>
      <w:proofErr w:type="gramStart"/>
      <w:r>
        <w:rPr>
          <w:rFonts w:ascii="Calibri" w:hAnsi="Calibri" w:cstheme="minorHAnsi"/>
          <w:color w:val="000000" w:themeColor="text1"/>
          <w:sz w:val="24"/>
          <w:szCs w:val="24"/>
        </w:rPr>
        <w:t>collectors</w:t>
      </w:r>
      <w:proofErr w:type="gramEnd"/>
      <w:r>
        <w:rPr>
          <w:rFonts w:ascii="Calibri" w:hAnsi="Calibri" w:cstheme="minorHAnsi"/>
          <w:color w:val="000000" w:themeColor="text1"/>
          <w:sz w:val="24"/>
          <w:szCs w:val="24"/>
        </w:rPr>
        <w:t xml:space="preserve"> guide. There are 8 to collect. Then </w:t>
      </w:r>
      <w:proofErr w:type="gramStart"/>
      <w:r>
        <w:rPr>
          <w:rFonts w:ascii="Calibri" w:hAnsi="Calibri" w:cstheme="minorHAnsi"/>
          <w:color w:val="000000" w:themeColor="text1"/>
          <w:sz w:val="24"/>
          <w:szCs w:val="24"/>
        </w:rPr>
        <w:t>take a look</w:t>
      </w:r>
      <w:proofErr w:type="gramEnd"/>
      <w:r>
        <w:rPr>
          <w:rFonts w:ascii="Calibri" w:hAnsi="Calibri" w:cstheme="minorHAnsi"/>
          <w:color w:val="000000" w:themeColor="text1"/>
          <w:sz w:val="24"/>
          <w:szCs w:val="24"/>
        </w:rPr>
        <w:t xml:space="preserve"> at the DINO COLLECTO MEDIUM PLUSH – another eight dinos to collect each standing 8 inches tall and with their own personalities and characteristics. Loads of sparkle and glitter too!</w:t>
      </w:r>
    </w:p>
    <w:p w14:paraId="3907EACA" w14:textId="2D82FFA1" w:rsidR="004346AA" w:rsidRDefault="00F92356"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Top of the range DINO COLLECTO HAIRASSIC FANTASTIC puts the jazz in Jurassic! These fashionista Dinos feature long hair to style. Each of the six characters comes with their own </w:t>
      </w:r>
      <w:proofErr w:type="gramStart"/>
      <w:r>
        <w:rPr>
          <w:rFonts w:ascii="Calibri" w:hAnsi="Calibri" w:cstheme="minorHAnsi"/>
          <w:color w:val="000000" w:themeColor="text1"/>
          <w:sz w:val="24"/>
          <w:szCs w:val="24"/>
        </w:rPr>
        <w:t>hair brush</w:t>
      </w:r>
      <w:proofErr w:type="gramEnd"/>
      <w:r>
        <w:rPr>
          <w:rFonts w:ascii="Calibri" w:hAnsi="Calibri" w:cstheme="minorHAnsi"/>
          <w:color w:val="000000" w:themeColor="text1"/>
          <w:sz w:val="24"/>
          <w:szCs w:val="24"/>
        </w:rPr>
        <w:t xml:space="preserve">. Loads of creative play value and </w:t>
      </w:r>
      <w:r w:rsidR="006208C9">
        <w:rPr>
          <w:rFonts w:ascii="Calibri" w:hAnsi="Calibri" w:cstheme="minorHAnsi"/>
          <w:color w:val="000000" w:themeColor="text1"/>
          <w:sz w:val="24"/>
          <w:szCs w:val="24"/>
        </w:rPr>
        <w:t>lots to collect.</w:t>
      </w:r>
    </w:p>
    <w:p w14:paraId="08531750" w14:textId="77777777" w:rsidR="006208C9" w:rsidRDefault="006208C9" w:rsidP="006208C9">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Keeping to the soft theme </w:t>
      </w:r>
      <w:proofErr w:type="spellStart"/>
      <w:r>
        <w:rPr>
          <w:rFonts w:ascii="Calibri" w:hAnsi="Calibri" w:cstheme="minorHAnsi"/>
          <w:color w:val="000000" w:themeColor="text1"/>
          <w:sz w:val="24"/>
          <w:szCs w:val="24"/>
        </w:rPr>
        <w:t>Animigos</w:t>
      </w:r>
      <w:proofErr w:type="spellEnd"/>
      <w:r>
        <w:rPr>
          <w:rFonts w:ascii="Calibri" w:hAnsi="Calibri" w:cstheme="minorHAnsi"/>
          <w:color w:val="000000" w:themeColor="text1"/>
          <w:sz w:val="24"/>
          <w:szCs w:val="24"/>
        </w:rPr>
        <w:t xml:space="preserve"> World of Nature range wins acclaim and awards for lifelike depiction in plush of the world’s animals. This year even more exotic creatures join our lexicon of the world’s beasts.  Enter the plush version of the Axolotl!  </w:t>
      </w:r>
    </w:p>
    <w:p w14:paraId="15FED19F" w14:textId="77777777" w:rsidR="004346AA" w:rsidRDefault="004346AA" w:rsidP="008E1F71">
      <w:pPr>
        <w:autoSpaceDE w:val="0"/>
        <w:autoSpaceDN w:val="0"/>
        <w:adjustRightInd w:val="0"/>
        <w:spacing w:line="480" w:lineRule="auto"/>
        <w:rPr>
          <w:rFonts w:ascii="Calibri" w:hAnsi="Calibri" w:cstheme="minorHAnsi"/>
          <w:color w:val="000000" w:themeColor="text1"/>
          <w:sz w:val="24"/>
          <w:szCs w:val="24"/>
        </w:rPr>
      </w:pPr>
    </w:p>
    <w:p w14:paraId="42AF230C" w14:textId="77777777" w:rsidR="006208C9" w:rsidRDefault="006208C9" w:rsidP="008E1F71">
      <w:pPr>
        <w:autoSpaceDE w:val="0"/>
        <w:autoSpaceDN w:val="0"/>
        <w:adjustRightInd w:val="0"/>
        <w:spacing w:line="480" w:lineRule="auto"/>
        <w:rPr>
          <w:rFonts w:ascii="Calibri" w:hAnsi="Calibri" w:cstheme="minorHAnsi"/>
          <w:color w:val="000000" w:themeColor="text1"/>
          <w:sz w:val="24"/>
          <w:szCs w:val="24"/>
        </w:rPr>
      </w:pPr>
    </w:p>
    <w:p w14:paraId="4CD0AFBA" w14:textId="75F492C2" w:rsidR="00885349" w:rsidRDefault="00DC1DB7"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These </w:t>
      </w:r>
      <w:r w:rsidR="00632C06">
        <w:rPr>
          <w:rFonts w:ascii="Calibri" w:hAnsi="Calibri" w:cstheme="minorHAnsi"/>
          <w:color w:val="000000" w:themeColor="text1"/>
          <w:sz w:val="24"/>
          <w:szCs w:val="24"/>
        </w:rPr>
        <w:t>endangered aquatic cuties</w:t>
      </w:r>
      <w:r>
        <w:rPr>
          <w:rFonts w:ascii="Calibri" w:hAnsi="Calibri" w:cstheme="minorHAnsi"/>
          <w:color w:val="000000" w:themeColor="text1"/>
          <w:sz w:val="24"/>
          <w:szCs w:val="24"/>
        </w:rPr>
        <w:t xml:space="preserve"> with their cheery smile are now immortalised in plush with lots of information about them included. Educational information about each creature is always included in the </w:t>
      </w:r>
      <w:proofErr w:type="spellStart"/>
      <w:r>
        <w:rPr>
          <w:rFonts w:ascii="Calibri" w:hAnsi="Calibri" w:cstheme="minorHAnsi"/>
          <w:color w:val="000000" w:themeColor="text1"/>
          <w:sz w:val="24"/>
          <w:szCs w:val="24"/>
        </w:rPr>
        <w:t>Animigos</w:t>
      </w:r>
      <w:proofErr w:type="spellEnd"/>
      <w:r>
        <w:rPr>
          <w:rFonts w:ascii="Calibri" w:hAnsi="Calibri" w:cstheme="minorHAnsi"/>
          <w:color w:val="000000" w:themeColor="text1"/>
          <w:sz w:val="24"/>
          <w:szCs w:val="24"/>
        </w:rPr>
        <w:t xml:space="preserve"> range making them more than just a soft toy. Joining the Axolot</w:t>
      </w:r>
      <w:r w:rsidR="00632C06">
        <w:rPr>
          <w:rFonts w:ascii="Calibri" w:hAnsi="Calibri" w:cstheme="minorHAnsi"/>
          <w:color w:val="000000" w:themeColor="text1"/>
          <w:sz w:val="24"/>
          <w:szCs w:val="24"/>
        </w:rPr>
        <w:t>l this year is the Naked Mole Rat</w:t>
      </w:r>
      <w:r w:rsidR="00F02968">
        <w:rPr>
          <w:rFonts w:ascii="Calibri" w:hAnsi="Calibri" w:cstheme="minorHAnsi"/>
          <w:color w:val="000000" w:themeColor="text1"/>
          <w:sz w:val="24"/>
          <w:szCs w:val="24"/>
        </w:rPr>
        <w:t xml:space="preserve">, pink and plush this rodent is the longest lived of all the rodents. </w:t>
      </w:r>
    </w:p>
    <w:p w14:paraId="68EFE83F" w14:textId="3198218B" w:rsidR="00F0622C" w:rsidRDefault="00460989"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One for Fun also distribute Dream Beams, the glow in the dark plush character companion</w:t>
      </w:r>
      <w:r w:rsidR="00F02968">
        <w:rPr>
          <w:rFonts w:ascii="Calibri" w:hAnsi="Calibri" w:cstheme="minorHAnsi"/>
          <w:color w:val="000000" w:themeColor="text1"/>
          <w:sz w:val="24"/>
          <w:szCs w:val="24"/>
        </w:rPr>
        <w:t xml:space="preserve">s, with a brilliant website full of resources for children and parents.  </w:t>
      </w:r>
      <w:r>
        <w:rPr>
          <w:rFonts w:ascii="Calibri" w:hAnsi="Calibri" w:cstheme="minorHAnsi"/>
          <w:color w:val="000000" w:themeColor="text1"/>
          <w:sz w:val="24"/>
          <w:szCs w:val="24"/>
        </w:rPr>
        <w:t>New waves will</w:t>
      </w:r>
      <w:r w:rsidR="00F02968">
        <w:rPr>
          <w:rFonts w:ascii="Calibri" w:hAnsi="Calibri" w:cstheme="minorHAnsi"/>
          <w:color w:val="000000" w:themeColor="text1"/>
          <w:sz w:val="24"/>
          <w:szCs w:val="24"/>
        </w:rPr>
        <w:t xml:space="preserve"> continue to be launched in 2024</w:t>
      </w:r>
      <w:r w:rsidR="00885349">
        <w:rPr>
          <w:rFonts w:ascii="Calibri" w:hAnsi="Calibri" w:cstheme="minorHAnsi"/>
          <w:color w:val="000000" w:themeColor="text1"/>
          <w:sz w:val="24"/>
          <w:szCs w:val="24"/>
        </w:rPr>
        <w:t xml:space="preserve"> with full details at the show.</w:t>
      </w:r>
    </w:p>
    <w:p w14:paraId="0D07FEAF" w14:textId="1E8334C9" w:rsidR="00F0505D" w:rsidRDefault="00C14A99" w:rsidP="008E1F71">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t xml:space="preserve">Venturing into the great outdoors wouldn’t be the same without the </w:t>
      </w:r>
      <w:proofErr w:type="spellStart"/>
      <w:r>
        <w:rPr>
          <w:rFonts w:ascii="Calibri" w:hAnsi="Calibri" w:cstheme="minorHAnsi"/>
          <w:color w:val="000000" w:themeColor="text1"/>
          <w:sz w:val="24"/>
          <w:szCs w:val="24"/>
        </w:rPr>
        <w:t>Ozbozz</w:t>
      </w:r>
      <w:proofErr w:type="spellEnd"/>
      <w:r>
        <w:rPr>
          <w:rFonts w:ascii="Calibri" w:hAnsi="Calibri" w:cstheme="minorHAnsi"/>
          <w:color w:val="000000" w:themeColor="text1"/>
          <w:sz w:val="24"/>
          <w:szCs w:val="24"/>
        </w:rPr>
        <w:t xml:space="preserve"> range of </w:t>
      </w:r>
      <w:r w:rsidR="00F02968">
        <w:rPr>
          <w:rFonts w:ascii="Calibri" w:hAnsi="Calibri" w:cstheme="minorHAnsi"/>
          <w:color w:val="000000" w:themeColor="text1"/>
          <w:sz w:val="24"/>
          <w:szCs w:val="24"/>
        </w:rPr>
        <w:t>outdoor toys. 2024</w:t>
      </w:r>
      <w:r>
        <w:rPr>
          <w:rFonts w:ascii="Calibri" w:hAnsi="Calibri" w:cstheme="minorHAnsi"/>
          <w:color w:val="000000" w:themeColor="text1"/>
          <w:sz w:val="24"/>
          <w:szCs w:val="24"/>
        </w:rPr>
        <w:t xml:space="preserve"> sees the introduction of some great new outdoor lines </w:t>
      </w:r>
      <w:r w:rsidR="00F35F93">
        <w:rPr>
          <w:rFonts w:ascii="Calibri" w:hAnsi="Calibri" w:cstheme="minorHAnsi"/>
          <w:color w:val="000000" w:themeColor="text1"/>
          <w:sz w:val="24"/>
          <w:szCs w:val="24"/>
        </w:rPr>
        <w:t xml:space="preserve">including </w:t>
      </w:r>
      <w:r w:rsidR="00627936">
        <w:rPr>
          <w:rFonts w:ascii="Calibri" w:hAnsi="Calibri" w:cstheme="minorHAnsi"/>
          <w:color w:val="000000" w:themeColor="text1"/>
          <w:sz w:val="24"/>
          <w:szCs w:val="24"/>
        </w:rPr>
        <w:t xml:space="preserve">a Parent Pole scooter and a restructuring of scooter pricing which takes the prices to pre-Covid levels. </w:t>
      </w:r>
      <w:r w:rsidR="00F0505D">
        <w:rPr>
          <w:rFonts w:ascii="Calibri" w:hAnsi="Calibri" w:cstheme="minorHAnsi"/>
          <w:color w:val="000000" w:themeColor="text1"/>
          <w:sz w:val="24"/>
          <w:szCs w:val="24"/>
        </w:rPr>
        <w:t xml:space="preserve"> In </w:t>
      </w:r>
      <w:proofErr w:type="gramStart"/>
      <w:r w:rsidR="00F0505D">
        <w:rPr>
          <w:rFonts w:ascii="Calibri" w:hAnsi="Calibri" w:cstheme="minorHAnsi"/>
          <w:color w:val="000000" w:themeColor="text1"/>
          <w:sz w:val="24"/>
          <w:szCs w:val="24"/>
        </w:rPr>
        <w:t>fact</w:t>
      </w:r>
      <w:proofErr w:type="gramEnd"/>
      <w:r w:rsidR="00F0505D">
        <w:rPr>
          <w:rFonts w:ascii="Calibri" w:hAnsi="Calibri" w:cstheme="minorHAnsi"/>
          <w:color w:val="000000" w:themeColor="text1"/>
          <w:sz w:val="24"/>
          <w:szCs w:val="24"/>
        </w:rPr>
        <w:t xml:space="preserve"> the majority of One For Fun’s offering this year is at pre-covid pricing. </w:t>
      </w:r>
      <w:r w:rsidR="00627936">
        <w:rPr>
          <w:rFonts w:ascii="Calibri" w:hAnsi="Calibri" w:cstheme="minorHAnsi"/>
          <w:color w:val="000000" w:themeColor="text1"/>
          <w:sz w:val="24"/>
          <w:szCs w:val="24"/>
        </w:rPr>
        <w:t xml:space="preserve">There are water games galore with Dinosaur and Unicorn Bubble fans, </w:t>
      </w:r>
      <w:proofErr w:type="spellStart"/>
      <w:r w:rsidR="00627936">
        <w:rPr>
          <w:rFonts w:ascii="Calibri" w:hAnsi="Calibri" w:cstheme="minorHAnsi"/>
          <w:color w:val="000000" w:themeColor="text1"/>
          <w:sz w:val="24"/>
          <w:szCs w:val="24"/>
        </w:rPr>
        <w:t>waterguns</w:t>
      </w:r>
      <w:proofErr w:type="spellEnd"/>
      <w:r w:rsidR="00627936">
        <w:rPr>
          <w:rFonts w:ascii="Calibri" w:hAnsi="Calibri" w:cstheme="minorHAnsi"/>
          <w:color w:val="000000" w:themeColor="text1"/>
          <w:sz w:val="24"/>
          <w:szCs w:val="24"/>
        </w:rPr>
        <w:t>, splashy octopus and playground chalk. All sorts of things to fly, throw and catch.</w:t>
      </w:r>
      <w:r w:rsidR="006208C9" w:rsidRPr="006208C9">
        <w:rPr>
          <w:rFonts w:ascii="Calibri" w:hAnsi="Calibri" w:cstheme="minorHAnsi"/>
          <w:color w:val="000000" w:themeColor="text1"/>
          <w:sz w:val="24"/>
          <w:szCs w:val="24"/>
        </w:rPr>
        <w:t xml:space="preserve"> </w:t>
      </w:r>
    </w:p>
    <w:p w14:paraId="6680251D" w14:textId="77777777" w:rsidR="00F0505D" w:rsidRDefault="00F0505D" w:rsidP="008E1F71">
      <w:pPr>
        <w:autoSpaceDE w:val="0"/>
        <w:autoSpaceDN w:val="0"/>
        <w:adjustRightInd w:val="0"/>
        <w:spacing w:line="480" w:lineRule="auto"/>
        <w:rPr>
          <w:rFonts w:ascii="Calibri" w:hAnsi="Calibri" w:cstheme="minorHAnsi"/>
          <w:color w:val="000000" w:themeColor="text1"/>
          <w:sz w:val="24"/>
          <w:szCs w:val="24"/>
        </w:rPr>
      </w:pPr>
    </w:p>
    <w:p w14:paraId="76725314" w14:textId="77777777" w:rsidR="006208C9" w:rsidRDefault="006208C9" w:rsidP="00F0505D">
      <w:pPr>
        <w:autoSpaceDE w:val="0"/>
        <w:autoSpaceDN w:val="0"/>
        <w:adjustRightInd w:val="0"/>
        <w:spacing w:line="480" w:lineRule="auto"/>
        <w:rPr>
          <w:rFonts w:ascii="Calibri" w:hAnsi="Calibri" w:cstheme="minorHAnsi"/>
          <w:color w:val="000000" w:themeColor="text1"/>
          <w:sz w:val="24"/>
          <w:szCs w:val="24"/>
        </w:rPr>
      </w:pPr>
    </w:p>
    <w:p w14:paraId="20B0CFE7" w14:textId="457BF2DB" w:rsidR="006208C9" w:rsidRDefault="006208C9" w:rsidP="00F0505D">
      <w:pPr>
        <w:autoSpaceDE w:val="0"/>
        <w:autoSpaceDN w:val="0"/>
        <w:adjustRightInd w:val="0"/>
        <w:spacing w:line="480" w:lineRule="auto"/>
        <w:rPr>
          <w:rFonts w:ascii="Calibri" w:hAnsi="Calibri" w:cstheme="minorHAnsi"/>
          <w:color w:val="000000" w:themeColor="text1"/>
          <w:sz w:val="24"/>
          <w:szCs w:val="24"/>
        </w:rPr>
      </w:pPr>
      <w:r>
        <w:rPr>
          <w:rFonts w:ascii="Calibri" w:hAnsi="Calibri" w:cstheme="minorHAnsi"/>
          <w:color w:val="000000" w:themeColor="text1"/>
          <w:sz w:val="24"/>
          <w:szCs w:val="24"/>
        </w:rPr>
        <w:lastRenderedPageBreak/>
        <w:t xml:space="preserve">Distributors for Maisto and </w:t>
      </w:r>
      <w:proofErr w:type="spellStart"/>
      <w:r>
        <w:rPr>
          <w:rFonts w:ascii="Calibri" w:hAnsi="Calibri" w:cstheme="minorHAnsi"/>
          <w:color w:val="000000" w:themeColor="text1"/>
          <w:sz w:val="24"/>
          <w:szCs w:val="24"/>
        </w:rPr>
        <w:t>Bburago</w:t>
      </w:r>
      <w:proofErr w:type="spellEnd"/>
      <w:r>
        <w:rPr>
          <w:rFonts w:ascii="Calibri" w:hAnsi="Calibri" w:cstheme="minorHAnsi"/>
          <w:color w:val="000000" w:themeColor="text1"/>
          <w:sz w:val="24"/>
          <w:szCs w:val="24"/>
        </w:rPr>
        <w:t>, One for Fun introduce a whole host of vehicles for 2024 – stand outs are again the tractors and many new farm vehicles which are such a popular range.  Radio Control too with a wide range of price points. For the speed demons we have the very best of Formula One.</w:t>
      </w:r>
    </w:p>
    <w:p w14:paraId="72594871" w14:textId="4C74320C" w:rsidR="00627936" w:rsidRDefault="00176327" w:rsidP="00F0505D">
      <w:pPr>
        <w:autoSpaceDE w:val="0"/>
        <w:autoSpaceDN w:val="0"/>
        <w:adjustRightInd w:val="0"/>
        <w:spacing w:line="480" w:lineRule="auto"/>
        <w:rPr>
          <w:rFonts w:ascii="Calibri" w:hAnsi="Calibri"/>
        </w:rPr>
      </w:pPr>
      <w:r>
        <w:rPr>
          <w:rFonts w:ascii="Calibri" w:hAnsi="Calibri" w:cstheme="minorHAnsi"/>
          <w:color w:val="000000" w:themeColor="text1"/>
          <w:sz w:val="24"/>
          <w:szCs w:val="24"/>
        </w:rPr>
        <w:t xml:space="preserve">Arguably the </w:t>
      </w:r>
      <w:r w:rsidR="00C109CF">
        <w:rPr>
          <w:rFonts w:ascii="Calibri" w:hAnsi="Calibri" w:cstheme="minorHAnsi"/>
          <w:color w:val="000000" w:themeColor="text1"/>
          <w:sz w:val="24"/>
          <w:szCs w:val="24"/>
        </w:rPr>
        <w:t xml:space="preserve">hero product this year is the </w:t>
      </w:r>
      <w:r w:rsidR="00C109CF">
        <w:rPr>
          <w:rFonts w:ascii="Calibri" w:hAnsi="Calibri" w:cs="Calibri"/>
          <w:sz w:val="24"/>
          <w:szCs w:val="24"/>
          <w:shd w:val="clear" w:color="auto" w:fill="FFFFFF"/>
        </w:rPr>
        <w:t>h</w:t>
      </w:r>
      <w:r w:rsidR="00C109CF" w:rsidRPr="00C109CF">
        <w:rPr>
          <w:rFonts w:ascii="Calibri" w:hAnsi="Calibri" w:cs="Calibri"/>
          <w:sz w:val="24"/>
          <w:szCs w:val="24"/>
          <w:shd w:val="clear" w:color="auto" w:fill="FFFFFF"/>
        </w:rPr>
        <w:t xml:space="preserve">ighly detailed model of the RB18 car </w:t>
      </w:r>
      <w:r w:rsidR="00627936">
        <w:rPr>
          <w:rFonts w:ascii="Calibri" w:hAnsi="Calibri" w:cs="Calibri"/>
          <w:sz w:val="24"/>
          <w:szCs w:val="24"/>
          <w:shd w:val="clear" w:color="auto" w:fill="FFFFFF"/>
        </w:rPr>
        <w:t>driven by Max Verstappen in 2023</w:t>
      </w:r>
      <w:r w:rsidR="00C109CF" w:rsidRPr="00C109CF">
        <w:rPr>
          <w:rFonts w:ascii="Calibri" w:hAnsi="Calibri" w:cs="Calibri"/>
          <w:sz w:val="24"/>
          <w:szCs w:val="24"/>
          <w:shd w:val="clear" w:color="auto" w:fill="FFFFFF"/>
        </w:rPr>
        <w:t>. This 1:43 scale diecast replica perfectly recreates the distinctive shape of the F1 car, capturing every aerodynamic curve and line as it can be seen on the real vehicle. The level of detail on the surface is incredible, with authentic sponsor and race decals perfectly recreated.</w:t>
      </w:r>
      <w:r w:rsidR="00C109CF">
        <w:rPr>
          <w:rFonts w:ascii="Calibri" w:hAnsi="Calibri" w:cs="Calibri"/>
          <w:sz w:val="24"/>
          <w:szCs w:val="24"/>
          <w:shd w:val="clear" w:color="auto" w:fill="FFFFFF"/>
        </w:rPr>
        <w:t xml:space="preserve"> A real collector</w:t>
      </w:r>
      <w:r w:rsidR="00460989">
        <w:rPr>
          <w:rFonts w:ascii="Calibri" w:hAnsi="Calibri" w:cs="Calibri"/>
          <w:sz w:val="24"/>
          <w:szCs w:val="24"/>
          <w:shd w:val="clear" w:color="auto" w:fill="FFFFFF"/>
        </w:rPr>
        <w:t>’</w:t>
      </w:r>
      <w:r w:rsidR="00C109CF">
        <w:rPr>
          <w:rFonts w:ascii="Calibri" w:hAnsi="Calibri" w:cs="Calibri"/>
          <w:sz w:val="24"/>
          <w:szCs w:val="24"/>
          <w:shd w:val="clear" w:color="auto" w:fill="FFFFFF"/>
        </w:rPr>
        <w:t>s item.</w:t>
      </w:r>
      <w:r w:rsidR="00627936">
        <w:rPr>
          <w:rFonts w:ascii="Calibri" w:hAnsi="Calibri" w:cs="Calibri"/>
          <w:sz w:val="24"/>
          <w:szCs w:val="24"/>
          <w:shd w:val="clear" w:color="auto" w:fill="FFFFFF"/>
        </w:rPr>
        <w:t xml:space="preserve">  We are the only distributors of the Verstappen cars in all their various </w:t>
      </w:r>
      <w:proofErr w:type="gramStart"/>
      <w:r w:rsidR="00627936">
        <w:rPr>
          <w:rFonts w:ascii="Calibri" w:hAnsi="Calibri" w:cs="Calibri"/>
          <w:sz w:val="24"/>
          <w:szCs w:val="24"/>
          <w:shd w:val="clear" w:color="auto" w:fill="FFFFFF"/>
        </w:rPr>
        <w:t>liveries</w:t>
      </w:r>
      <w:proofErr w:type="gramEnd"/>
      <w:r w:rsidR="00627936">
        <w:rPr>
          <w:rFonts w:ascii="Calibri" w:hAnsi="Calibri" w:cs="Calibri"/>
          <w:sz w:val="24"/>
          <w:szCs w:val="24"/>
          <w:shd w:val="clear" w:color="auto" w:fill="FFFFFF"/>
        </w:rPr>
        <w:t xml:space="preserve"> and he keeps on winning!</w:t>
      </w:r>
    </w:p>
    <w:p w14:paraId="16FA4252" w14:textId="26FA2FF6" w:rsidR="00460989" w:rsidRDefault="00D47D10" w:rsidP="00D47D10">
      <w:pPr>
        <w:pStyle w:val="xmsonormal"/>
        <w:spacing w:line="480" w:lineRule="auto"/>
        <w:rPr>
          <w:rFonts w:ascii="Calibri" w:hAnsi="Calibri"/>
        </w:rPr>
      </w:pPr>
      <w:r>
        <w:rPr>
          <w:rFonts w:ascii="Calibri" w:hAnsi="Calibri"/>
        </w:rPr>
        <w:t>BB Junior has picked</w:t>
      </w:r>
      <w:r w:rsidR="00627936">
        <w:rPr>
          <w:rFonts w:ascii="Calibri" w:hAnsi="Calibri"/>
        </w:rPr>
        <w:t xml:space="preserve"> up many consumer awards in 2023</w:t>
      </w:r>
      <w:r>
        <w:rPr>
          <w:rFonts w:ascii="Calibri" w:hAnsi="Calibri"/>
        </w:rPr>
        <w:t xml:space="preserve">. </w:t>
      </w:r>
      <w:r w:rsidR="00B51D61">
        <w:rPr>
          <w:rFonts w:ascii="Calibri" w:hAnsi="Calibri"/>
        </w:rPr>
        <w:t xml:space="preserve">  This brillian</w:t>
      </w:r>
      <w:r w:rsidR="00366577">
        <w:rPr>
          <w:rFonts w:ascii="Calibri" w:hAnsi="Calibri"/>
        </w:rPr>
        <w:t>tly designed range brings artistic</w:t>
      </w:r>
      <w:r w:rsidR="00B51D61">
        <w:rPr>
          <w:rFonts w:ascii="Calibri" w:hAnsi="Calibri"/>
        </w:rPr>
        <w:t xml:space="preserve"> style and great engineering together to create a unique concept in the nursery space.</w:t>
      </w:r>
      <w:r>
        <w:rPr>
          <w:rFonts w:ascii="Calibri" w:hAnsi="Calibri"/>
        </w:rPr>
        <w:t xml:space="preserve">  </w:t>
      </w:r>
      <w:r w:rsidR="00A3229B">
        <w:rPr>
          <w:rFonts w:ascii="Calibri" w:hAnsi="Calibri"/>
        </w:rPr>
        <w:t xml:space="preserve">Introducing nursery versions of cars, trucks, fire engines and boats as well as </w:t>
      </w:r>
      <w:proofErr w:type="spellStart"/>
      <w:r w:rsidR="00A3229B">
        <w:rPr>
          <w:rFonts w:ascii="Calibri" w:hAnsi="Calibri"/>
        </w:rPr>
        <w:t>scandi</w:t>
      </w:r>
      <w:proofErr w:type="spellEnd"/>
      <w:r w:rsidR="00A3229B">
        <w:rPr>
          <w:rFonts w:ascii="Calibri" w:hAnsi="Calibri"/>
        </w:rPr>
        <w:t xml:space="preserve"> style detailing to a whole range of bath toys.</w:t>
      </w:r>
    </w:p>
    <w:p w14:paraId="19CF1012" w14:textId="77777777" w:rsidR="000C4960" w:rsidRDefault="00C109CF" w:rsidP="007767CB">
      <w:pPr>
        <w:spacing w:line="480" w:lineRule="auto"/>
        <w:rPr>
          <w:rFonts w:ascii="Calibri" w:hAnsi="Calibri"/>
          <w:sz w:val="24"/>
          <w:szCs w:val="24"/>
        </w:rPr>
      </w:pPr>
      <w:r>
        <w:rPr>
          <w:rFonts w:ascii="Calibri" w:hAnsi="Calibri"/>
          <w:sz w:val="24"/>
          <w:szCs w:val="24"/>
        </w:rPr>
        <w:t>Ends</w:t>
      </w:r>
    </w:p>
    <w:p w14:paraId="4B169D64" w14:textId="5EF0C8A8" w:rsidR="003B251E" w:rsidRDefault="009911D7" w:rsidP="006208C9">
      <w:pPr>
        <w:spacing w:line="240" w:lineRule="auto"/>
        <w:rPr>
          <w:rFonts w:ascii="Calibri" w:hAnsi="Calibri"/>
          <w:sz w:val="24"/>
          <w:szCs w:val="24"/>
        </w:rPr>
      </w:pPr>
      <w:r w:rsidRPr="006208C9">
        <w:rPr>
          <w:rFonts w:ascii="Calibri" w:hAnsi="Calibri"/>
          <w:b/>
          <w:bCs/>
          <w:sz w:val="24"/>
          <w:szCs w:val="24"/>
        </w:rPr>
        <w:t>Toy Fair 2024</w:t>
      </w:r>
      <w:r w:rsidR="00C109CF" w:rsidRPr="006208C9">
        <w:rPr>
          <w:rFonts w:ascii="Calibri" w:hAnsi="Calibri"/>
          <w:b/>
          <w:bCs/>
          <w:sz w:val="24"/>
          <w:szCs w:val="24"/>
        </w:rPr>
        <w:t xml:space="preserve"> – Stand E4</w:t>
      </w:r>
      <w:r w:rsidR="00366577" w:rsidRPr="006208C9">
        <w:rPr>
          <w:rFonts w:ascii="Calibri" w:hAnsi="Calibri"/>
          <w:b/>
          <w:bCs/>
          <w:sz w:val="24"/>
          <w:szCs w:val="24"/>
        </w:rPr>
        <w:t>9 – yo</w:t>
      </w:r>
      <w:r w:rsidR="00103BD0" w:rsidRPr="006208C9">
        <w:rPr>
          <w:rFonts w:ascii="Calibri" w:hAnsi="Calibri"/>
          <w:b/>
          <w:bCs/>
          <w:sz w:val="24"/>
          <w:szCs w:val="24"/>
        </w:rPr>
        <w:t xml:space="preserve">ur one stop </w:t>
      </w:r>
      <w:proofErr w:type="gramStart"/>
      <w:r w:rsidR="00103BD0" w:rsidRPr="006208C9">
        <w:rPr>
          <w:rFonts w:ascii="Calibri" w:hAnsi="Calibri"/>
          <w:b/>
          <w:bCs/>
          <w:sz w:val="24"/>
          <w:szCs w:val="24"/>
        </w:rPr>
        <w:t>shop</w:t>
      </w:r>
      <w:r w:rsidR="00103BD0">
        <w:rPr>
          <w:rFonts w:ascii="Calibri" w:hAnsi="Calibri"/>
          <w:sz w:val="24"/>
          <w:szCs w:val="24"/>
        </w:rPr>
        <w:t xml:space="preserve">  -</w:t>
      </w:r>
      <w:proofErr w:type="gramEnd"/>
      <w:r w:rsidR="00103BD0">
        <w:rPr>
          <w:rFonts w:ascii="Calibri" w:hAnsi="Calibri"/>
          <w:sz w:val="24"/>
          <w:szCs w:val="24"/>
        </w:rPr>
        <w:t xml:space="preserve"> One for Fun</w:t>
      </w:r>
      <w:r w:rsidR="006208C9">
        <w:rPr>
          <w:rFonts w:ascii="Calibri" w:hAnsi="Calibri"/>
          <w:sz w:val="24"/>
          <w:szCs w:val="24"/>
        </w:rPr>
        <w:t xml:space="preserve"> </w:t>
      </w:r>
      <w:hyperlink r:id="rId8" w:history="1">
        <w:r w:rsidR="003B251E" w:rsidRPr="00874E2A">
          <w:rPr>
            <w:rStyle w:val="Hyperlink"/>
            <w:rFonts w:ascii="Calibri" w:hAnsi="Calibri"/>
            <w:sz w:val="24"/>
            <w:szCs w:val="24"/>
          </w:rPr>
          <w:t>www.oneforfun.com</w:t>
        </w:r>
      </w:hyperlink>
    </w:p>
    <w:p w14:paraId="4AA8CF13" w14:textId="2BEC5E27" w:rsidR="000E46F5" w:rsidRPr="003D1B3D" w:rsidRDefault="000E46F5" w:rsidP="006208C9">
      <w:pPr>
        <w:spacing w:line="240" w:lineRule="auto"/>
        <w:rPr>
          <w:rFonts w:ascii="Calibri" w:hAnsi="Calibri"/>
          <w:sz w:val="24"/>
          <w:szCs w:val="24"/>
        </w:rPr>
      </w:pPr>
      <w:r w:rsidRPr="003D1B3D">
        <w:rPr>
          <w:rFonts w:ascii="Calibri" w:hAnsi="Calibri"/>
          <w:sz w:val="24"/>
          <w:szCs w:val="24"/>
        </w:rPr>
        <w:t>For further</w:t>
      </w:r>
      <w:r w:rsidR="00A6023B">
        <w:rPr>
          <w:rFonts w:ascii="Calibri" w:hAnsi="Calibri"/>
          <w:sz w:val="24"/>
          <w:szCs w:val="24"/>
        </w:rPr>
        <w:t xml:space="preserve"> media</w:t>
      </w:r>
      <w:r w:rsidRPr="003D1B3D">
        <w:rPr>
          <w:rFonts w:ascii="Calibri" w:hAnsi="Calibri"/>
          <w:sz w:val="24"/>
          <w:szCs w:val="24"/>
        </w:rPr>
        <w:t xml:space="preserve"> information please contact Julie Pittilla, </w:t>
      </w:r>
      <w:r w:rsidR="006208C9">
        <w:rPr>
          <w:rFonts w:ascii="Calibri" w:hAnsi="Calibri"/>
          <w:sz w:val="24"/>
          <w:szCs w:val="24"/>
        </w:rPr>
        <w:t>07860 542559</w:t>
      </w:r>
    </w:p>
    <w:p w14:paraId="0A7F6B33" w14:textId="199FE6DD" w:rsidR="006208C9" w:rsidRPr="003D1B3D" w:rsidRDefault="00000000" w:rsidP="006208C9">
      <w:pPr>
        <w:spacing w:line="240" w:lineRule="auto"/>
        <w:rPr>
          <w:rFonts w:ascii="Calibri" w:hAnsi="Calibri"/>
          <w:sz w:val="24"/>
          <w:szCs w:val="24"/>
        </w:rPr>
      </w:pPr>
      <w:hyperlink r:id="rId9" w:history="1">
        <w:r w:rsidR="000E46F5" w:rsidRPr="003D1B3D">
          <w:rPr>
            <w:rStyle w:val="Hyperlink"/>
            <w:rFonts w:ascii="Calibri" w:hAnsi="Calibri"/>
            <w:sz w:val="24"/>
            <w:szCs w:val="24"/>
          </w:rPr>
          <w:t>juliep@pittillapr.co.uk</w:t>
        </w:r>
      </w:hyperlink>
      <w:r w:rsidR="006208C9">
        <w:rPr>
          <w:rStyle w:val="Hyperlink"/>
          <w:rFonts w:ascii="Calibri" w:hAnsi="Calibri"/>
          <w:sz w:val="24"/>
          <w:szCs w:val="24"/>
        </w:rPr>
        <w:t xml:space="preserve">       </w:t>
      </w:r>
    </w:p>
    <w:sectPr w:rsidR="006208C9" w:rsidRPr="003D1B3D" w:rsidSect="003D019C">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FE20" w14:textId="77777777" w:rsidR="003D019C" w:rsidRDefault="003D019C" w:rsidP="001439F4">
      <w:pPr>
        <w:spacing w:after="0" w:line="240" w:lineRule="auto"/>
      </w:pPr>
      <w:r>
        <w:separator/>
      </w:r>
    </w:p>
  </w:endnote>
  <w:endnote w:type="continuationSeparator" w:id="0">
    <w:p w14:paraId="36CBC173" w14:textId="77777777" w:rsidR="003D019C" w:rsidRDefault="003D019C" w:rsidP="0014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BBFF5" w14:textId="77777777" w:rsidR="003D019C" w:rsidRDefault="003D019C" w:rsidP="001439F4">
      <w:pPr>
        <w:spacing w:after="0" w:line="240" w:lineRule="auto"/>
      </w:pPr>
      <w:r>
        <w:separator/>
      </w:r>
    </w:p>
  </w:footnote>
  <w:footnote w:type="continuationSeparator" w:id="0">
    <w:p w14:paraId="6D539898" w14:textId="77777777" w:rsidR="003D019C" w:rsidRDefault="003D019C" w:rsidP="00143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A8E0" w14:textId="77777777" w:rsidR="00E14F6F" w:rsidRDefault="00D23540">
    <w:pPr>
      <w:pStyle w:val="Header"/>
      <w:rPr>
        <w:sz w:val="44"/>
        <w:szCs w:val="44"/>
      </w:rPr>
    </w:pPr>
    <w:r>
      <w:rPr>
        <w:rFonts w:ascii="Calibri" w:hAnsi="Calibri" w:cstheme="minorHAnsi"/>
        <w:noProof/>
        <w:color w:val="000000" w:themeColor="text1"/>
        <w:sz w:val="24"/>
        <w:szCs w:val="24"/>
      </w:rPr>
      <w:drawing>
        <wp:inline distT="0" distB="0" distL="0" distR="0" wp14:anchorId="02CB5B05" wp14:editId="4E6F866A">
          <wp:extent cx="1607820" cy="16072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ock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176" cy="1607642"/>
                  </a:xfrm>
                  <a:prstGeom prst="rect">
                    <a:avLst/>
                  </a:prstGeom>
                </pic:spPr>
              </pic:pic>
            </a:graphicData>
          </a:graphic>
        </wp:inline>
      </w:drawing>
    </w:r>
    <w:r w:rsidRPr="00321FDC">
      <w:rPr>
        <w:noProof/>
      </w:rPr>
      <w:drawing>
        <wp:inline distT="0" distB="0" distL="0" distR="0" wp14:anchorId="278461CF" wp14:editId="1CA90FC1">
          <wp:extent cx="1363980" cy="721280"/>
          <wp:effectExtent l="0" t="0" r="7620" b="3175"/>
          <wp:docPr id="2" name="Picture 2" descr="C:\Users\Julie Pittilla\Dropbox\Tobar\Tob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 Pittilla\Dropbox\Tobar\Tobar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3486" cy="726307"/>
                  </a:xfrm>
                  <a:prstGeom prst="rect">
                    <a:avLst/>
                  </a:prstGeom>
                  <a:noFill/>
                  <a:ln>
                    <a:noFill/>
                  </a:ln>
                </pic:spPr>
              </pic:pic>
            </a:graphicData>
          </a:graphic>
        </wp:inline>
      </w:drawing>
    </w:r>
    <w:r>
      <w:rPr>
        <w:noProof/>
        <w:sz w:val="44"/>
        <w:szCs w:val="44"/>
      </w:rPr>
      <w:drawing>
        <wp:inline distT="0" distB="0" distL="0" distR="0" wp14:anchorId="1CCE1284" wp14:editId="28A91CA9">
          <wp:extent cx="933450" cy="735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L logo hi re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4852" cy="736510"/>
                  </a:xfrm>
                  <a:prstGeom prst="rect">
                    <a:avLst/>
                  </a:prstGeom>
                </pic:spPr>
              </pic:pic>
            </a:graphicData>
          </a:graphic>
        </wp:inline>
      </w:drawing>
    </w:r>
    <w:r>
      <w:rPr>
        <w:noProof/>
        <w:sz w:val="44"/>
        <w:szCs w:val="44"/>
      </w:rPr>
      <w:drawing>
        <wp:inline distT="0" distB="0" distL="0" distR="0" wp14:anchorId="7ABD368A" wp14:editId="47E24059">
          <wp:extent cx="1038502" cy="66874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bozz Logo lates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7553" cy="668130"/>
                  </a:xfrm>
                  <a:prstGeom prst="rect">
                    <a:avLst/>
                  </a:prstGeom>
                </pic:spPr>
              </pic:pic>
            </a:graphicData>
          </a:graphic>
        </wp:inline>
      </w:drawing>
    </w:r>
  </w:p>
  <w:p w14:paraId="6FEB66EC" w14:textId="77777777" w:rsidR="00E14F6F" w:rsidRDefault="00E14F6F">
    <w:pPr>
      <w:pStyle w:val="Header"/>
      <w:rPr>
        <w:sz w:val="44"/>
        <w:szCs w:val="44"/>
      </w:rPr>
    </w:pPr>
  </w:p>
  <w:p w14:paraId="34D86BDD" w14:textId="77777777" w:rsidR="001439F4" w:rsidRPr="007B5152" w:rsidRDefault="00477855">
    <w:pPr>
      <w:pStyle w:val="Header"/>
      <w:rPr>
        <w:sz w:val="44"/>
        <w:szCs w:val="44"/>
      </w:rPr>
    </w:pPr>
    <w:r>
      <w:rPr>
        <w:sz w:val="44"/>
        <w:szCs w:val="44"/>
      </w:rPr>
      <w:t>London Toy Fair – Stand E4</w:t>
    </w:r>
    <w:r w:rsidR="00D23540">
      <w:rPr>
        <w:sz w:val="44"/>
        <w:szCs w:val="4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024EF"/>
    <w:multiLevelType w:val="multilevel"/>
    <w:tmpl w:val="3C5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7460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39F4"/>
    <w:rsid w:val="0003058B"/>
    <w:rsid w:val="00031274"/>
    <w:rsid w:val="000756B3"/>
    <w:rsid w:val="0008187C"/>
    <w:rsid w:val="0008640E"/>
    <w:rsid w:val="000C4960"/>
    <w:rsid w:val="000E46F5"/>
    <w:rsid w:val="00103BD0"/>
    <w:rsid w:val="001261C6"/>
    <w:rsid w:val="001439F4"/>
    <w:rsid w:val="00160EF1"/>
    <w:rsid w:val="00176327"/>
    <w:rsid w:val="0019776B"/>
    <w:rsid w:val="001C2718"/>
    <w:rsid w:val="001C5EF8"/>
    <w:rsid w:val="00210360"/>
    <w:rsid w:val="00231ABB"/>
    <w:rsid w:val="00253309"/>
    <w:rsid w:val="002A35E0"/>
    <w:rsid w:val="002B4CB6"/>
    <w:rsid w:val="002C40A0"/>
    <w:rsid w:val="002D3D8C"/>
    <w:rsid w:val="003049CD"/>
    <w:rsid w:val="00307CE6"/>
    <w:rsid w:val="00320218"/>
    <w:rsid w:val="003422B3"/>
    <w:rsid w:val="00366577"/>
    <w:rsid w:val="00373D93"/>
    <w:rsid w:val="00375741"/>
    <w:rsid w:val="00386C65"/>
    <w:rsid w:val="003A61BB"/>
    <w:rsid w:val="003B251E"/>
    <w:rsid w:val="003D019C"/>
    <w:rsid w:val="003D1B3D"/>
    <w:rsid w:val="00410A86"/>
    <w:rsid w:val="00426F7E"/>
    <w:rsid w:val="004346AA"/>
    <w:rsid w:val="00447258"/>
    <w:rsid w:val="0045070A"/>
    <w:rsid w:val="00454D79"/>
    <w:rsid w:val="00460989"/>
    <w:rsid w:val="0046343B"/>
    <w:rsid w:val="00477855"/>
    <w:rsid w:val="00490D88"/>
    <w:rsid w:val="004929A3"/>
    <w:rsid w:val="004A4C4A"/>
    <w:rsid w:val="004C4E57"/>
    <w:rsid w:val="004F6532"/>
    <w:rsid w:val="00536A36"/>
    <w:rsid w:val="005615EE"/>
    <w:rsid w:val="005C039E"/>
    <w:rsid w:val="005E3917"/>
    <w:rsid w:val="005F05A9"/>
    <w:rsid w:val="006208C9"/>
    <w:rsid w:val="00627936"/>
    <w:rsid w:val="00632C06"/>
    <w:rsid w:val="006834E8"/>
    <w:rsid w:val="006A1E9E"/>
    <w:rsid w:val="00717353"/>
    <w:rsid w:val="00764BC9"/>
    <w:rsid w:val="00774FEF"/>
    <w:rsid w:val="007767CB"/>
    <w:rsid w:val="007B5152"/>
    <w:rsid w:val="007B7FE5"/>
    <w:rsid w:val="007C1B47"/>
    <w:rsid w:val="00803F88"/>
    <w:rsid w:val="008307B6"/>
    <w:rsid w:val="00843F86"/>
    <w:rsid w:val="00845CC1"/>
    <w:rsid w:val="00863462"/>
    <w:rsid w:val="008841B9"/>
    <w:rsid w:val="00885349"/>
    <w:rsid w:val="0089704C"/>
    <w:rsid w:val="008E1F71"/>
    <w:rsid w:val="009156C7"/>
    <w:rsid w:val="00915A29"/>
    <w:rsid w:val="00986D34"/>
    <w:rsid w:val="009911D7"/>
    <w:rsid w:val="0099756E"/>
    <w:rsid w:val="009A0F56"/>
    <w:rsid w:val="009E270E"/>
    <w:rsid w:val="009F2467"/>
    <w:rsid w:val="00A3229B"/>
    <w:rsid w:val="00A40C93"/>
    <w:rsid w:val="00A6023B"/>
    <w:rsid w:val="00A615AB"/>
    <w:rsid w:val="00A812B7"/>
    <w:rsid w:val="00AC44CC"/>
    <w:rsid w:val="00AC4C17"/>
    <w:rsid w:val="00AD4505"/>
    <w:rsid w:val="00AF144D"/>
    <w:rsid w:val="00B36208"/>
    <w:rsid w:val="00B45A01"/>
    <w:rsid w:val="00B51D61"/>
    <w:rsid w:val="00B93482"/>
    <w:rsid w:val="00BD55B8"/>
    <w:rsid w:val="00C04D2E"/>
    <w:rsid w:val="00C10719"/>
    <w:rsid w:val="00C109CF"/>
    <w:rsid w:val="00C14A99"/>
    <w:rsid w:val="00C4329C"/>
    <w:rsid w:val="00C8309C"/>
    <w:rsid w:val="00C924E4"/>
    <w:rsid w:val="00CF4238"/>
    <w:rsid w:val="00D23540"/>
    <w:rsid w:val="00D40033"/>
    <w:rsid w:val="00D47D10"/>
    <w:rsid w:val="00D50C39"/>
    <w:rsid w:val="00D669A8"/>
    <w:rsid w:val="00D916E4"/>
    <w:rsid w:val="00DB40AE"/>
    <w:rsid w:val="00DC1DB7"/>
    <w:rsid w:val="00DC326D"/>
    <w:rsid w:val="00E14F6F"/>
    <w:rsid w:val="00E46451"/>
    <w:rsid w:val="00E56BF9"/>
    <w:rsid w:val="00E82696"/>
    <w:rsid w:val="00EF5D9C"/>
    <w:rsid w:val="00F02968"/>
    <w:rsid w:val="00F0505D"/>
    <w:rsid w:val="00F0622C"/>
    <w:rsid w:val="00F35F93"/>
    <w:rsid w:val="00F87A04"/>
    <w:rsid w:val="00F92356"/>
    <w:rsid w:val="00FB61E1"/>
    <w:rsid w:val="00FC1EFF"/>
    <w:rsid w:val="00FE4B11"/>
    <w:rsid w:val="00FF2784"/>
    <w:rsid w:val="00FF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8ABC4"/>
  <w15:docId w15:val="{C5A7033F-694B-444A-A15E-E0293F62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F4"/>
  </w:style>
  <w:style w:type="paragraph" w:styleId="Footer">
    <w:name w:val="footer"/>
    <w:basedOn w:val="Normal"/>
    <w:link w:val="FooterChar"/>
    <w:uiPriority w:val="99"/>
    <w:unhideWhenUsed/>
    <w:rsid w:val="0014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F4"/>
  </w:style>
  <w:style w:type="paragraph" w:styleId="BalloonText">
    <w:name w:val="Balloon Text"/>
    <w:basedOn w:val="Normal"/>
    <w:link w:val="BalloonTextChar"/>
    <w:uiPriority w:val="99"/>
    <w:semiHidden/>
    <w:unhideWhenUsed/>
    <w:rsid w:val="00143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9F4"/>
    <w:rPr>
      <w:rFonts w:ascii="Tahoma" w:hAnsi="Tahoma" w:cs="Tahoma"/>
      <w:sz w:val="16"/>
      <w:szCs w:val="16"/>
    </w:rPr>
  </w:style>
  <w:style w:type="character" w:styleId="Hyperlink">
    <w:name w:val="Hyperlink"/>
    <w:basedOn w:val="DefaultParagraphFont"/>
    <w:uiPriority w:val="99"/>
    <w:unhideWhenUsed/>
    <w:rsid w:val="000E46F5"/>
    <w:rPr>
      <w:color w:val="0000FF" w:themeColor="hyperlink"/>
      <w:u w:val="single"/>
    </w:rPr>
  </w:style>
  <w:style w:type="paragraph" w:customStyle="1" w:styleId="xmsonormal">
    <w:name w:val="x_msonormal"/>
    <w:basedOn w:val="Normal"/>
    <w:uiPriority w:val="99"/>
    <w:rsid w:val="006834E8"/>
    <w:pPr>
      <w:spacing w:after="0"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3B2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24379">
      <w:bodyDiv w:val="1"/>
      <w:marLeft w:val="0"/>
      <w:marRight w:val="0"/>
      <w:marTop w:val="0"/>
      <w:marBottom w:val="0"/>
      <w:divBdr>
        <w:top w:val="none" w:sz="0" w:space="0" w:color="auto"/>
        <w:left w:val="none" w:sz="0" w:space="0" w:color="auto"/>
        <w:bottom w:val="none" w:sz="0" w:space="0" w:color="auto"/>
        <w:right w:val="none" w:sz="0" w:space="0" w:color="auto"/>
      </w:divBdr>
    </w:div>
    <w:div w:id="207134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neforfu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liep@pittillapr.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DD382-7BD6-4FB2-9FA6-3E69D9DC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julie pittilla</cp:lastModifiedBy>
  <cp:revision>3</cp:revision>
  <cp:lastPrinted>2023-11-27T08:07:00Z</cp:lastPrinted>
  <dcterms:created xsi:type="dcterms:W3CDTF">2023-11-30T17:32:00Z</dcterms:created>
  <dcterms:modified xsi:type="dcterms:W3CDTF">2024-01-21T12:42:00Z</dcterms:modified>
</cp:coreProperties>
</file>