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99620" w14:textId="4BA9A56C" w:rsidR="00E833D0" w:rsidRPr="00BA474C" w:rsidRDefault="006E6E12" w:rsidP="00E833D0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A474C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1CB7851" wp14:editId="0DD22308">
            <wp:simplePos x="0" y="0"/>
            <wp:positionH relativeFrom="column">
              <wp:posOffset>4519470</wp:posOffset>
            </wp:positionH>
            <wp:positionV relativeFrom="paragraph">
              <wp:posOffset>151433</wp:posOffset>
            </wp:positionV>
            <wp:extent cx="1210310" cy="1199515"/>
            <wp:effectExtent l="0" t="0" r="0" b="0"/>
            <wp:wrapSquare wrapText="bothSides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876F3" w14:textId="77777777" w:rsidR="006E6E12" w:rsidRPr="00BA474C" w:rsidRDefault="006E6E12" w:rsidP="006E6E12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A474C">
        <w:rPr>
          <w:rFonts w:asciiTheme="minorHAnsi" w:hAnsiTheme="minorHAnsi" w:cstheme="minorHAnsi"/>
          <w:b/>
          <w:bCs/>
          <w:color w:val="000000"/>
          <w:sz w:val="22"/>
          <w:szCs w:val="22"/>
        </w:rPr>
        <w:t>SCAN THIS QR CODE FOR VIDEOS ON HOW TO PLAY</w:t>
      </w:r>
    </w:p>
    <w:p w14:paraId="5D0DCEC7" w14:textId="1DCE4D0C" w:rsidR="00AC554B" w:rsidRPr="00BA474C" w:rsidRDefault="00AC554B" w:rsidP="00E833D0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D537531" w14:textId="0A04E254" w:rsidR="00AC554B" w:rsidRPr="00BA474C" w:rsidRDefault="00AC554B" w:rsidP="00AC554B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BA474C">
        <w:rPr>
          <w:rFonts w:asciiTheme="minorHAnsi" w:hAnsiTheme="minorHAnsi" w:cstheme="minorHAnsi"/>
          <w:b/>
          <w:bCs/>
          <w:color w:val="000000"/>
          <w:sz w:val="22"/>
          <w:szCs w:val="22"/>
        </w:rPr>
        <w:t>Got2Glow Fairy Finder, £39.99rrp</w:t>
      </w:r>
    </w:p>
    <w:p w14:paraId="6A079280" w14:textId="77777777" w:rsidR="001C49C3" w:rsidRDefault="005911C0" w:rsidP="00BA474C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A474C">
        <w:rPr>
          <w:rFonts w:asciiTheme="minorHAnsi" w:hAnsiTheme="minorHAnsi" w:cstheme="minorHAnsi"/>
          <w:color w:val="000000"/>
          <w:sz w:val="22"/>
          <w:szCs w:val="22"/>
        </w:rPr>
        <w:t xml:space="preserve">Catch the magic glow! </w:t>
      </w:r>
      <w:r w:rsidR="00AC554B" w:rsidRPr="00BA474C">
        <w:rPr>
          <w:rFonts w:asciiTheme="minorHAnsi" w:hAnsiTheme="minorHAnsi" w:cstheme="minorHAnsi"/>
          <w:color w:val="000000"/>
          <w:sz w:val="22"/>
          <w:szCs w:val="22"/>
        </w:rPr>
        <w:t>Kids will love finding over 100 fairy friends with the Got2Glow Fairy Finder!</w:t>
      </w:r>
      <w:r w:rsidR="00BA474C" w:rsidRPr="00BA474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015F9A75" w14:textId="77777777" w:rsidR="001C49C3" w:rsidRDefault="001C49C3" w:rsidP="00BA474C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2349C6CD" w14:textId="605C64E3" w:rsidR="001C49C3" w:rsidRDefault="001C49C3" w:rsidP="001C49C3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A474C">
        <w:rPr>
          <w:rFonts w:asciiTheme="minorHAnsi" w:hAnsiTheme="minorHAnsi" w:cstheme="minorHAnsi"/>
          <w:color w:val="000000"/>
          <w:sz w:val="22"/>
          <w:szCs w:val="22"/>
        </w:rPr>
        <w:t>Fairies can be found anywhere and everywhere... it's just a matter of where you look! Kids can find fairies in their bedrooms, in the dark, outdoors, and even upside down - there will always be a fairy around!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BA474C">
        <w:rPr>
          <w:rFonts w:asciiTheme="minorHAnsi" w:hAnsiTheme="minorHAnsi" w:cstheme="minorHAnsi"/>
          <w:color w:val="000000"/>
          <w:sz w:val="22"/>
          <w:szCs w:val="22"/>
        </w:rPr>
        <w:t xml:space="preserve">Bond with your virtual fairies by saying hello, playing a game, giving them hugs and feeding them. </w:t>
      </w:r>
    </w:p>
    <w:p w14:paraId="53973E11" w14:textId="77777777" w:rsidR="001C49C3" w:rsidRPr="00BA474C" w:rsidRDefault="001C49C3" w:rsidP="001C49C3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2AD88889" w14:textId="3F8C387B" w:rsidR="00BA474C" w:rsidRDefault="00BA474C" w:rsidP="00BA474C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A474C">
        <w:rPr>
          <w:rFonts w:asciiTheme="minorHAnsi" w:hAnsiTheme="minorHAnsi" w:cstheme="minorHAnsi"/>
          <w:color w:val="000000"/>
          <w:sz w:val="22"/>
          <w:szCs w:val="22"/>
        </w:rPr>
        <w:t xml:space="preserve">The magic of catching fairies has never been so attainable, simply open the heart shaped lid on your Fairy Finder and watch in awe as a fairy light show is activated and a virtual fairy finds its home inside. Close the lid and they'll be your Fairy Friend Forever! </w:t>
      </w:r>
    </w:p>
    <w:p w14:paraId="14CE9239" w14:textId="77777777" w:rsidR="00BA474C" w:rsidRPr="00BA474C" w:rsidRDefault="00BA474C" w:rsidP="00AC554B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0E3BFFAD" w14:textId="6A63A2E0" w:rsidR="00AC554B" w:rsidRPr="00BA474C" w:rsidRDefault="00AC554B" w:rsidP="00AC554B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A474C">
        <w:rPr>
          <w:rFonts w:asciiTheme="minorHAnsi" w:hAnsiTheme="minorHAnsi" w:cstheme="minorHAnsi"/>
          <w:color w:val="000000"/>
          <w:sz w:val="22"/>
          <w:szCs w:val="22"/>
        </w:rPr>
        <w:t>There are over 30 unique fairies to find with each jar. Share fairies with your friends to collect over 100 fairies in all</w:t>
      </w:r>
      <w:r w:rsidR="005911C0" w:rsidRPr="00BA474C">
        <w:rPr>
          <w:rFonts w:asciiTheme="minorHAnsi" w:hAnsiTheme="minorHAnsi" w:cstheme="minorHAnsi"/>
          <w:color w:val="000000"/>
          <w:sz w:val="22"/>
          <w:szCs w:val="22"/>
        </w:rPr>
        <w:t>, including ultra-rare fairies and upside-down fairies.</w:t>
      </w:r>
    </w:p>
    <w:p w14:paraId="0B6C4D03" w14:textId="54D31334" w:rsidR="00BA474C" w:rsidRPr="00BA474C" w:rsidRDefault="00BA474C" w:rsidP="00AC554B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2C7A2B92" w14:textId="77777777" w:rsidR="00BA474C" w:rsidRDefault="00BA474C" w:rsidP="00BA474C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A474C">
        <w:rPr>
          <w:rFonts w:asciiTheme="minorHAnsi" w:hAnsiTheme="minorHAnsi" w:cstheme="minorHAnsi"/>
          <w:color w:val="000000"/>
          <w:sz w:val="22"/>
          <w:szCs w:val="22"/>
        </w:rPr>
        <w:t xml:space="preserve">Which fairies will fly into your jar? With so many fairies to discover, your days will fly by trying to catch them all! Increase your chances of collecting ultra-rare fairies by playing games and bringing your jar to new locations! The more you play, the more fairies you’ll catch! </w:t>
      </w:r>
    </w:p>
    <w:p w14:paraId="4CAEF0FA" w14:textId="77777777" w:rsidR="00BA474C" w:rsidRDefault="00BA474C" w:rsidP="00BA474C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3DFCD9F9" w14:textId="65E63C94" w:rsidR="00BA474C" w:rsidRPr="00BA474C" w:rsidRDefault="00BA474C" w:rsidP="00BA474C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A474C">
        <w:rPr>
          <w:rFonts w:asciiTheme="minorHAnsi" w:hAnsiTheme="minorHAnsi" w:cstheme="minorHAnsi"/>
          <w:color w:val="000000"/>
          <w:sz w:val="22"/>
          <w:szCs w:val="22"/>
        </w:rPr>
        <w:t>You can also share fairies with friends! The Got2Glow Fairy Finder is equipped with a light sensor, microphone, speaker, LCD screen, plus a handle so you can catch the magic glow wherever you go!</w:t>
      </w:r>
    </w:p>
    <w:p w14:paraId="409484B0" w14:textId="77777777" w:rsidR="00BA474C" w:rsidRPr="00BA474C" w:rsidRDefault="00BA474C" w:rsidP="00AC554B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EAE4AB9" w14:textId="060CFBA9" w:rsidR="00AC554B" w:rsidRPr="00BA474C" w:rsidRDefault="00AC554B" w:rsidP="00AC554B">
      <w:pPr>
        <w:numPr>
          <w:ilvl w:val="0"/>
          <w:numId w:val="11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BA474C">
        <w:rPr>
          <w:rFonts w:asciiTheme="minorHAnsi" w:hAnsiTheme="minorHAnsi" w:cstheme="minorHAnsi"/>
          <w:color w:val="000000"/>
          <w:sz w:val="22"/>
          <w:szCs w:val="22"/>
        </w:rPr>
        <w:t>Discover your fairies</w:t>
      </w:r>
      <w:r w:rsidR="00BA474C">
        <w:rPr>
          <w:rFonts w:asciiTheme="minorHAnsi" w:hAnsiTheme="minorHAnsi" w:cstheme="minorHAnsi"/>
          <w:color w:val="000000"/>
          <w:sz w:val="22"/>
          <w:szCs w:val="22"/>
        </w:rPr>
        <w:t>’</w:t>
      </w:r>
      <w:r w:rsidRPr="00BA474C">
        <w:rPr>
          <w:rFonts w:asciiTheme="minorHAnsi" w:hAnsiTheme="minorHAnsi" w:cstheme="minorHAnsi"/>
          <w:color w:val="000000"/>
          <w:sz w:val="22"/>
          <w:szCs w:val="22"/>
        </w:rPr>
        <w:t xml:space="preserve"> unique appearance in the Find My Fairy app</w:t>
      </w:r>
    </w:p>
    <w:p w14:paraId="5F7595B7" w14:textId="5196AEC4" w:rsidR="00AC554B" w:rsidRDefault="00AC554B" w:rsidP="00AC554B">
      <w:pPr>
        <w:numPr>
          <w:ilvl w:val="0"/>
          <w:numId w:val="11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BA474C">
        <w:rPr>
          <w:rFonts w:asciiTheme="minorHAnsi" w:hAnsiTheme="minorHAnsi" w:cstheme="minorHAnsi"/>
          <w:color w:val="000000"/>
          <w:sz w:val="22"/>
          <w:szCs w:val="22"/>
        </w:rPr>
        <w:t>Look after your fairies as you feed and play with them, the more you play the more fairies you'll catch</w:t>
      </w:r>
    </w:p>
    <w:p w14:paraId="1CBB6C46" w14:textId="77777777" w:rsidR="00BA474C" w:rsidRPr="00BA474C" w:rsidRDefault="00BA474C" w:rsidP="00BA474C">
      <w:pPr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14:paraId="6D6A3A6C" w14:textId="0A0D547A" w:rsidR="006E6E12" w:rsidRPr="00BA474C" w:rsidRDefault="00BA474C" w:rsidP="00BA474C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BA474C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3C6E8C76" wp14:editId="7DD8D03D">
            <wp:extent cx="5854732" cy="1116330"/>
            <wp:effectExtent l="0" t="0" r="0" b="127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880" cy="11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8D8E" w14:textId="77777777" w:rsidR="00BA474C" w:rsidRDefault="00BA474C" w:rsidP="006E6E1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EEE2862" w14:textId="6F110AAD" w:rsidR="006E6E12" w:rsidRPr="00BA474C" w:rsidRDefault="006E6E12" w:rsidP="006E6E12">
      <w:pPr>
        <w:rPr>
          <w:rFonts w:asciiTheme="minorHAnsi" w:hAnsiTheme="minorHAnsi" w:cstheme="minorHAnsi"/>
          <w:sz w:val="22"/>
          <w:szCs w:val="22"/>
        </w:rPr>
      </w:pPr>
      <w:r w:rsidRPr="00BA474C">
        <w:rPr>
          <w:rFonts w:asciiTheme="minorHAnsi" w:hAnsiTheme="minorHAnsi" w:cstheme="minorHAnsi"/>
          <w:b/>
          <w:bCs/>
          <w:sz w:val="22"/>
          <w:szCs w:val="22"/>
        </w:rPr>
        <w:t xml:space="preserve">Website and </w:t>
      </w:r>
      <w:r w:rsidR="00BA474C" w:rsidRPr="00BA474C">
        <w:rPr>
          <w:rFonts w:asciiTheme="minorHAnsi" w:hAnsiTheme="minorHAnsi" w:cstheme="minorHAnsi"/>
          <w:b/>
          <w:bCs/>
          <w:sz w:val="22"/>
          <w:szCs w:val="22"/>
        </w:rPr>
        <w:t>social media</w:t>
      </w:r>
      <w:r w:rsidRPr="00BA474C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A474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1901F4D" w14:textId="2D467E7C" w:rsidR="006E6E12" w:rsidRPr="00BA474C" w:rsidRDefault="006E6E12" w:rsidP="006E6E12">
      <w:pPr>
        <w:rPr>
          <w:rFonts w:asciiTheme="minorHAnsi" w:hAnsiTheme="minorHAnsi" w:cstheme="minorHAnsi"/>
          <w:sz w:val="22"/>
          <w:szCs w:val="22"/>
        </w:rPr>
      </w:pPr>
      <w:r w:rsidRPr="00BA474C">
        <w:rPr>
          <w:rFonts w:asciiTheme="minorHAnsi" w:hAnsiTheme="minorHAnsi" w:cstheme="minorHAnsi"/>
          <w:sz w:val="22"/>
          <w:szCs w:val="22"/>
        </w:rPr>
        <w:t>Brand site: https://wowwee.com/got2glow-fairy-finder</w:t>
      </w:r>
    </w:p>
    <w:p w14:paraId="210DB5CD" w14:textId="5E8446FC" w:rsidR="006E6E12" w:rsidRPr="00BA474C" w:rsidRDefault="006E6E12" w:rsidP="006E6E12">
      <w:pPr>
        <w:rPr>
          <w:rFonts w:asciiTheme="minorHAnsi" w:hAnsiTheme="minorHAnsi" w:cstheme="minorHAnsi"/>
          <w:sz w:val="22"/>
          <w:szCs w:val="22"/>
        </w:rPr>
      </w:pPr>
      <w:r w:rsidRPr="00BA474C">
        <w:rPr>
          <w:rFonts w:asciiTheme="minorHAnsi" w:hAnsiTheme="minorHAnsi" w:cstheme="minorHAnsi"/>
          <w:sz w:val="22"/>
          <w:szCs w:val="22"/>
        </w:rPr>
        <w:t xml:space="preserve">Brand Instagram: </w:t>
      </w:r>
      <w:hyperlink r:id="rId9" w:history="1">
        <w:r w:rsidRPr="00BA474C">
          <w:rPr>
            <w:rStyle w:val="Hyperlink"/>
            <w:rFonts w:asciiTheme="minorHAnsi" w:hAnsiTheme="minorHAnsi" w:cstheme="minorHAnsi"/>
            <w:sz w:val="22"/>
            <w:szCs w:val="22"/>
          </w:rPr>
          <w:t>@got2glowfairies</w:t>
        </w:r>
      </w:hyperlink>
    </w:p>
    <w:p w14:paraId="2604315F" w14:textId="5369381D" w:rsidR="006E6E12" w:rsidRPr="00BA474C" w:rsidRDefault="006E6E12" w:rsidP="006E6E12">
      <w:pPr>
        <w:rPr>
          <w:rFonts w:asciiTheme="minorHAnsi" w:hAnsiTheme="minorHAnsi" w:cstheme="minorHAnsi"/>
          <w:sz w:val="22"/>
          <w:szCs w:val="22"/>
        </w:rPr>
      </w:pPr>
      <w:r w:rsidRPr="00BA474C">
        <w:rPr>
          <w:rFonts w:asciiTheme="minorHAnsi" w:hAnsiTheme="minorHAnsi" w:cstheme="minorHAnsi"/>
          <w:sz w:val="22"/>
          <w:szCs w:val="22"/>
        </w:rPr>
        <w:t xml:space="preserve">Brand </w:t>
      </w:r>
      <w:proofErr w:type="spellStart"/>
      <w:r w:rsidRPr="00BA474C">
        <w:rPr>
          <w:rFonts w:asciiTheme="minorHAnsi" w:hAnsiTheme="minorHAnsi" w:cstheme="minorHAnsi"/>
          <w:sz w:val="22"/>
          <w:szCs w:val="22"/>
        </w:rPr>
        <w:t>TikTok</w:t>
      </w:r>
      <w:proofErr w:type="spellEnd"/>
      <w:r w:rsidRPr="00BA474C">
        <w:rPr>
          <w:rFonts w:asciiTheme="minorHAnsi" w:hAnsiTheme="minorHAnsi" w:cstheme="minorHAnsi"/>
          <w:sz w:val="22"/>
          <w:szCs w:val="22"/>
        </w:rPr>
        <w:t xml:space="preserve">: </w:t>
      </w:r>
      <w:hyperlink r:id="rId10" w:history="1">
        <w:r w:rsidRPr="00BA474C">
          <w:rPr>
            <w:rStyle w:val="Hyperlink"/>
            <w:rFonts w:asciiTheme="minorHAnsi" w:hAnsiTheme="minorHAnsi" w:cstheme="minorHAnsi"/>
            <w:sz w:val="22"/>
            <w:szCs w:val="22"/>
          </w:rPr>
          <w:t>@got2glowfairies</w:t>
        </w:r>
      </w:hyperlink>
    </w:p>
    <w:p w14:paraId="6A6B9B7F" w14:textId="77777777" w:rsidR="001C49C3" w:rsidRPr="00BA474C" w:rsidRDefault="001C49C3" w:rsidP="001C49C3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A474C">
        <w:rPr>
          <w:rFonts w:asciiTheme="minorHAnsi" w:hAnsiTheme="minorHAnsi" w:cstheme="minorHAnsi"/>
          <w:b/>
          <w:bCs/>
          <w:sz w:val="22"/>
          <w:szCs w:val="22"/>
        </w:rPr>
        <w:t>Hashtags:</w:t>
      </w:r>
      <w:r w:rsidRPr="00BA474C">
        <w:rPr>
          <w:rFonts w:asciiTheme="minorHAnsi" w:hAnsiTheme="minorHAnsi" w:cstheme="minorHAnsi"/>
          <w:sz w:val="22"/>
          <w:szCs w:val="22"/>
        </w:rPr>
        <w:t xml:space="preserve"> #got2glow #got2glowfairies</w:t>
      </w:r>
    </w:p>
    <w:p w14:paraId="09E6D053" w14:textId="77777777" w:rsidR="006E6E12" w:rsidRPr="00BA474C" w:rsidRDefault="006E6E12" w:rsidP="006E6E12">
      <w:pPr>
        <w:rPr>
          <w:rFonts w:asciiTheme="minorHAnsi" w:hAnsiTheme="minorHAnsi" w:cstheme="minorHAnsi"/>
          <w:sz w:val="22"/>
          <w:szCs w:val="22"/>
        </w:rPr>
      </w:pPr>
    </w:p>
    <w:p w14:paraId="76D2A637" w14:textId="75FF4D5D" w:rsidR="006E6E12" w:rsidRPr="00BA474C" w:rsidRDefault="006E6E12" w:rsidP="006E6E12">
      <w:pPr>
        <w:rPr>
          <w:rFonts w:asciiTheme="minorHAnsi" w:hAnsiTheme="minorHAnsi" w:cstheme="minorHAnsi"/>
          <w:sz w:val="22"/>
          <w:szCs w:val="22"/>
        </w:rPr>
      </w:pPr>
      <w:r w:rsidRPr="00BA474C">
        <w:rPr>
          <w:rFonts w:asciiTheme="minorHAnsi" w:hAnsiTheme="minorHAnsi" w:cstheme="minorHAnsi"/>
          <w:b/>
          <w:bCs/>
          <w:sz w:val="22"/>
          <w:szCs w:val="22"/>
        </w:rPr>
        <w:t>Retailers:</w:t>
      </w:r>
      <w:r w:rsidRPr="00BA474C">
        <w:rPr>
          <w:rFonts w:asciiTheme="minorHAnsi" w:hAnsiTheme="minorHAnsi" w:cstheme="minorHAnsi"/>
          <w:sz w:val="22"/>
          <w:szCs w:val="22"/>
        </w:rPr>
        <w:t xml:space="preserve"> @ </w:t>
      </w:r>
      <w:proofErr w:type="spellStart"/>
      <w:r w:rsidRPr="00BA474C">
        <w:rPr>
          <w:rFonts w:asciiTheme="minorHAnsi" w:hAnsiTheme="minorHAnsi" w:cstheme="minorHAnsi"/>
          <w:sz w:val="22"/>
          <w:szCs w:val="22"/>
        </w:rPr>
        <w:t>entertainer_toys</w:t>
      </w:r>
      <w:proofErr w:type="spellEnd"/>
      <w:r w:rsidRPr="00BA474C">
        <w:rPr>
          <w:rFonts w:asciiTheme="minorHAnsi" w:hAnsiTheme="minorHAnsi" w:cstheme="minorHAnsi"/>
          <w:sz w:val="22"/>
          <w:szCs w:val="22"/>
        </w:rPr>
        <w:t xml:space="preserve"> </w:t>
      </w:r>
      <w:r w:rsidRPr="00BA474C">
        <w:rPr>
          <w:rFonts w:asciiTheme="minorHAnsi" w:hAnsiTheme="minorHAnsi" w:cstheme="minorHAnsi"/>
          <w:sz w:val="22"/>
          <w:szCs w:val="22"/>
        </w:rPr>
        <w:t>(available now) – from 2</w:t>
      </w:r>
      <w:r w:rsidRPr="00BA474C">
        <w:rPr>
          <w:rFonts w:asciiTheme="minorHAnsi" w:hAnsiTheme="minorHAnsi" w:cstheme="minorHAnsi"/>
          <w:sz w:val="22"/>
          <w:szCs w:val="22"/>
          <w:vertAlign w:val="superscript"/>
        </w:rPr>
        <w:t>nd</w:t>
      </w:r>
      <w:r w:rsidRPr="00BA474C">
        <w:rPr>
          <w:rFonts w:asciiTheme="minorHAnsi" w:hAnsiTheme="minorHAnsi" w:cstheme="minorHAnsi"/>
          <w:sz w:val="22"/>
          <w:szCs w:val="22"/>
        </w:rPr>
        <w:t xml:space="preserve"> March: </w:t>
      </w:r>
      <w:r w:rsidRPr="00BA474C">
        <w:rPr>
          <w:rFonts w:asciiTheme="minorHAnsi" w:hAnsiTheme="minorHAnsi" w:cstheme="minorHAnsi"/>
          <w:sz w:val="22"/>
          <w:szCs w:val="22"/>
        </w:rPr>
        <w:t>@smythstoys</w:t>
      </w:r>
      <w:r w:rsidRPr="00BA474C">
        <w:rPr>
          <w:rFonts w:asciiTheme="minorHAnsi" w:hAnsiTheme="minorHAnsi" w:cstheme="minorHAnsi"/>
          <w:sz w:val="22"/>
          <w:szCs w:val="22"/>
        </w:rPr>
        <w:t xml:space="preserve"> and all other toy retailers</w:t>
      </w:r>
    </w:p>
    <w:p w14:paraId="601224DE" w14:textId="77777777" w:rsidR="00D231D6" w:rsidRPr="00BA474C" w:rsidRDefault="00D231D6">
      <w:pPr>
        <w:rPr>
          <w:rFonts w:asciiTheme="minorHAnsi" w:hAnsiTheme="minorHAnsi" w:cstheme="minorHAnsi"/>
          <w:sz w:val="22"/>
          <w:szCs w:val="22"/>
        </w:rPr>
      </w:pPr>
    </w:p>
    <w:sectPr w:rsidR="00D231D6" w:rsidRPr="00BA474C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B1154" w14:textId="77777777" w:rsidR="00A36E3D" w:rsidRDefault="00A36E3D" w:rsidP="00E833D0">
      <w:r>
        <w:separator/>
      </w:r>
    </w:p>
  </w:endnote>
  <w:endnote w:type="continuationSeparator" w:id="0">
    <w:p w14:paraId="79453D69" w14:textId="77777777" w:rsidR="00A36E3D" w:rsidRDefault="00A36E3D" w:rsidP="00E83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E9B99" w14:textId="77777777" w:rsidR="00A36E3D" w:rsidRDefault="00A36E3D" w:rsidP="00E833D0">
      <w:r>
        <w:separator/>
      </w:r>
    </w:p>
  </w:footnote>
  <w:footnote w:type="continuationSeparator" w:id="0">
    <w:p w14:paraId="7223ED64" w14:textId="77777777" w:rsidR="00A36E3D" w:rsidRDefault="00A36E3D" w:rsidP="00E83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C1B62" w14:textId="6A6ACEE0" w:rsidR="00E833D0" w:rsidRDefault="00E833D0">
    <w:pPr>
      <w:pStyle w:val="Header"/>
    </w:pPr>
    <w:r w:rsidRPr="00E833D0">
      <w:rPr>
        <w:rFonts w:ascii="Calibri" w:eastAsia="Times New Roman" w:hAnsi="Calibri" w:cs="Calibri"/>
        <w:color w:val="000000"/>
        <w:sz w:val="22"/>
        <w:szCs w:val="22"/>
        <w:lang w:eastAsia="en-GB"/>
      </w:rPr>
      <w:fldChar w:fldCharType="begin"/>
    </w:r>
    <w:r w:rsidRPr="00E833D0">
      <w:rPr>
        <w:rFonts w:ascii="Calibri" w:eastAsia="Times New Roman" w:hAnsi="Calibri" w:cs="Calibri"/>
        <w:color w:val="000000"/>
        <w:sz w:val="22"/>
        <w:szCs w:val="22"/>
        <w:lang w:eastAsia="en-GB"/>
      </w:rPr>
      <w:instrText xml:space="preserve"> INCLUDEPICTURE "/var/folders/04/lgl8tjwn7dx80q3pyn6s598r0000gn/T/com.microsoft.Word/WebArchiveCopyPasteTempFiles/cid1091653600*image001.png@01D821C6.6D87D7D0" \* MERGEFORMATINET </w:instrText>
    </w:r>
    <w:r w:rsidRPr="00E833D0">
      <w:rPr>
        <w:rFonts w:ascii="Calibri" w:eastAsia="Times New Roman" w:hAnsi="Calibri" w:cs="Calibri"/>
        <w:color w:val="000000"/>
        <w:sz w:val="22"/>
        <w:szCs w:val="22"/>
        <w:lang w:eastAsia="en-GB"/>
      </w:rPr>
      <w:fldChar w:fldCharType="separate"/>
    </w:r>
    <w:r w:rsidRPr="00E833D0">
      <w:rPr>
        <w:rFonts w:ascii="Calibri" w:eastAsia="Times New Roman" w:hAnsi="Calibri" w:cs="Calibri"/>
        <w:noProof/>
        <w:color w:val="000000"/>
        <w:sz w:val="22"/>
        <w:szCs w:val="22"/>
        <w:lang w:eastAsia="en-GB"/>
      </w:rPr>
      <w:drawing>
        <wp:inline distT="0" distB="0" distL="0" distR="0" wp14:anchorId="1E8F505A" wp14:editId="7B0A5286">
          <wp:extent cx="5731510" cy="1243965"/>
          <wp:effectExtent l="0" t="0" r="0" b="635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243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833D0">
      <w:rPr>
        <w:rFonts w:ascii="Calibri" w:eastAsia="Times New Roman" w:hAnsi="Calibri" w:cs="Calibri"/>
        <w:color w:val="000000"/>
        <w:sz w:val="22"/>
        <w:szCs w:val="22"/>
        <w:lang w:eastAsia="en-GB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D7B47"/>
    <w:multiLevelType w:val="hybridMultilevel"/>
    <w:tmpl w:val="69E2A494"/>
    <w:lvl w:ilvl="0" w:tplc="3A10087E">
      <w:numFmt w:val="bullet"/>
      <w:lvlText w:val=""/>
      <w:lvlJc w:val="left"/>
      <w:pPr>
        <w:ind w:left="40" w:hanging="400"/>
      </w:pPr>
      <w:rPr>
        <w:rFonts w:ascii="Symbol" w:eastAsia="Times New Roman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71F40"/>
    <w:multiLevelType w:val="hybridMultilevel"/>
    <w:tmpl w:val="2B48B0D8"/>
    <w:lvl w:ilvl="0" w:tplc="3A10087E">
      <w:numFmt w:val="bullet"/>
      <w:lvlText w:val=""/>
      <w:lvlJc w:val="left"/>
      <w:pPr>
        <w:ind w:left="40" w:hanging="400"/>
      </w:pPr>
      <w:rPr>
        <w:rFonts w:ascii="Symbol" w:eastAsia="Times New Roman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94D3D"/>
    <w:multiLevelType w:val="hybridMultilevel"/>
    <w:tmpl w:val="E73ECC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7273B4"/>
    <w:multiLevelType w:val="hybridMultilevel"/>
    <w:tmpl w:val="2FAAF0BC"/>
    <w:lvl w:ilvl="0" w:tplc="3A10087E">
      <w:numFmt w:val="bullet"/>
      <w:lvlText w:val=""/>
      <w:lvlJc w:val="left"/>
      <w:pPr>
        <w:ind w:left="40" w:hanging="400"/>
      </w:pPr>
      <w:rPr>
        <w:rFonts w:ascii="Symbol" w:eastAsia="Times New Roman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2DCC228E"/>
    <w:multiLevelType w:val="hybridMultilevel"/>
    <w:tmpl w:val="AAD8ABEE"/>
    <w:lvl w:ilvl="0" w:tplc="0809000F">
      <w:start w:val="1"/>
      <w:numFmt w:val="decimal"/>
      <w:lvlText w:val="%1."/>
      <w:lvlJc w:val="left"/>
      <w:pPr>
        <w:ind w:left="40" w:hanging="360"/>
      </w:pPr>
      <w:rPr>
        <w:rFonts w:hint="default"/>
        <w:sz w:val="20"/>
      </w:rPr>
    </w:lvl>
    <w:lvl w:ilvl="1" w:tplc="FFFFFFFF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" w15:restartNumberingAfterBreak="0">
    <w:nsid w:val="40A96071"/>
    <w:multiLevelType w:val="hybridMultilevel"/>
    <w:tmpl w:val="1CF432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3A7042"/>
    <w:multiLevelType w:val="multilevel"/>
    <w:tmpl w:val="BAB67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315BA3"/>
    <w:multiLevelType w:val="hybridMultilevel"/>
    <w:tmpl w:val="A07C50FC"/>
    <w:lvl w:ilvl="0" w:tplc="3A10087E">
      <w:numFmt w:val="bullet"/>
      <w:lvlText w:val=""/>
      <w:lvlJc w:val="left"/>
      <w:pPr>
        <w:ind w:left="80" w:hanging="400"/>
      </w:pPr>
      <w:rPr>
        <w:rFonts w:ascii="Symbol" w:eastAsia="Times New Roman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 w15:restartNumberingAfterBreak="0">
    <w:nsid w:val="74D02E07"/>
    <w:multiLevelType w:val="multilevel"/>
    <w:tmpl w:val="DB32C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52C7663"/>
    <w:multiLevelType w:val="hybridMultilevel"/>
    <w:tmpl w:val="E17E1972"/>
    <w:lvl w:ilvl="0" w:tplc="3A10087E">
      <w:numFmt w:val="bullet"/>
      <w:lvlText w:val=""/>
      <w:lvlJc w:val="left"/>
      <w:pPr>
        <w:ind w:left="40" w:hanging="400"/>
      </w:pPr>
      <w:rPr>
        <w:rFonts w:ascii="Symbol" w:eastAsia="Times New Roman" w:hAnsi="Symbol" w:cs="Calibri" w:hint="default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FE7E09"/>
    <w:multiLevelType w:val="hybridMultilevel"/>
    <w:tmpl w:val="FC283DD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9"/>
  </w:num>
  <w:num w:numId="5">
    <w:abstractNumId w:val="0"/>
  </w:num>
  <w:num w:numId="6">
    <w:abstractNumId w:val="1"/>
  </w:num>
  <w:num w:numId="7">
    <w:abstractNumId w:val="7"/>
  </w:num>
  <w:num w:numId="8">
    <w:abstractNumId w:val="4"/>
  </w:num>
  <w:num w:numId="9">
    <w:abstractNumId w:val="10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3D0"/>
    <w:rsid w:val="001C49C3"/>
    <w:rsid w:val="004E059E"/>
    <w:rsid w:val="005911C0"/>
    <w:rsid w:val="006E6E12"/>
    <w:rsid w:val="00A36E3D"/>
    <w:rsid w:val="00A95BDE"/>
    <w:rsid w:val="00AC554B"/>
    <w:rsid w:val="00BA474C"/>
    <w:rsid w:val="00D231D6"/>
    <w:rsid w:val="00E833D0"/>
    <w:rsid w:val="00EF77BE"/>
    <w:rsid w:val="00FD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36FA4"/>
  <w15:chartTrackingRefBased/>
  <w15:docId w15:val="{B180378C-E586-8248-9E1E-0FBBC8F0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74C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833D0"/>
  </w:style>
  <w:style w:type="character" w:styleId="Hyperlink">
    <w:name w:val="Hyperlink"/>
    <w:basedOn w:val="DefaultParagraphFont"/>
    <w:uiPriority w:val="99"/>
    <w:unhideWhenUsed/>
    <w:rsid w:val="00E83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833D0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E833D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833D0"/>
  </w:style>
  <w:style w:type="paragraph" w:styleId="Footer">
    <w:name w:val="footer"/>
    <w:basedOn w:val="Normal"/>
    <w:link w:val="FooterChar"/>
    <w:uiPriority w:val="99"/>
    <w:unhideWhenUsed/>
    <w:rsid w:val="00E833D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833D0"/>
  </w:style>
  <w:style w:type="character" w:styleId="UnresolvedMention">
    <w:name w:val="Unresolved Mention"/>
    <w:basedOn w:val="DefaultParagraphFont"/>
    <w:uiPriority w:val="99"/>
    <w:semiHidden/>
    <w:unhideWhenUsed/>
    <w:rsid w:val="005911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6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tiktok.com/@got2glowfairies?lang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got2glowfairi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 Olesen</dc:creator>
  <cp:keywords/>
  <dc:description/>
  <cp:lastModifiedBy>Ane Olesen</cp:lastModifiedBy>
  <cp:revision>2</cp:revision>
  <dcterms:created xsi:type="dcterms:W3CDTF">2022-02-18T10:57:00Z</dcterms:created>
  <dcterms:modified xsi:type="dcterms:W3CDTF">2022-02-18T10:57:00Z</dcterms:modified>
</cp:coreProperties>
</file>